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Default="00613674">
      <w:pPr>
        <w:ind w:firstLine="709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</w:rPr>
      </w:pPr>
      <w:r w:rsidRPr="00F73E1C">
        <w:rPr>
          <w:color w:val="auto"/>
          <w:sz w:val="24"/>
          <w:szCs w:val="24"/>
        </w:rPr>
        <w:t>Факультет</w:t>
      </w:r>
      <w:r w:rsidR="00F73E1C" w:rsidRPr="00F73E1C">
        <w:rPr>
          <w:color w:val="auto"/>
          <w:sz w:val="24"/>
          <w:szCs w:val="24"/>
        </w:rPr>
        <w:t xml:space="preserve"> искусств</w:t>
      </w:r>
      <w:r w:rsidRPr="00F73E1C">
        <w:rPr>
          <w:color w:val="auto"/>
          <w:sz w:val="24"/>
          <w:szCs w:val="24"/>
        </w:rPr>
        <w:t xml:space="preserve"> </w:t>
      </w:r>
    </w:p>
    <w:p w:rsidR="00082912" w:rsidRPr="00F73E1C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Pr="00F73E1C" w:rsidRDefault="00613674">
      <w:pPr>
        <w:ind w:firstLine="709"/>
        <w:jc w:val="center"/>
        <w:rPr>
          <w:color w:val="auto"/>
          <w:sz w:val="24"/>
          <w:szCs w:val="24"/>
        </w:rPr>
      </w:pPr>
      <w:r w:rsidRPr="00F73E1C">
        <w:rPr>
          <w:color w:val="auto"/>
          <w:sz w:val="24"/>
          <w:szCs w:val="24"/>
        </w:rPr>
        <w:t>Кафедра</w:t>
      </w:r>
      <w:r w:rsidR="00F73E1C" w:rsidRPr="00F73E1C">
        <w:rPr>
          <w:color w:val="auto"/>
          <w:sz w:val="24"/>
          <w:szCs w:val="24"/>
        </w:rPr>
        <w:t xml:space="preserve"> музыкально-теоретических дисциплин и фортепиано</w:t>
      </w:r>
      <w:r w:rsidRPr="00F73E1C">
        <w:rPr>
          <w:color w:val="auto"/>
          <w:sz w:val="24"/>
          <w:szCs w:val="24"/>
        </w:rPr>
        <w:t xml:space="preserve"> 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_________________ И.Е. Поверинов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082912" w:rsidRDefault="00613674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88035B">
        <w:rPr>
          <w:b/>
          <w:bCs/>
          <w:sz w:val="24"/>
          <w:szCs w:val="24"/>
          <w:u w:val="single"/>
        </w:rPr>
        <w:t>ПОЛИФОНИЯ</w:t>
      </w:r>
      <w:r>
        <w:rPr>
          <w:b/>
          <w:bCs/>
          <w:sz w:val="24"/>
          <w:szCs w:val="24"/>
          <w:u w:val="single"/>
        </w:rPr>
        <w:t>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105F3F" w:rsidRPr="005320E0" w:rsidRDefault="00105F3F" w:rsidP="00105F3F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105F3F" w:rsidRPr="005320E0" w:rsidRDefault="00105F3F" w:rsidP="00105F3F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105F3F" w:rsidRPr="005320E0" w:rsidRDefault="00105F3F" w:rsidP="00105F3F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Pr="00920D21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1631E1" w:rsidRDefault="00105F3F" w:rsidP="00105F3F">
      <w:pPr>
        <w:ind w:left="708" w:firstLine="1"/>
        <w:jc w:val="both"/>
        <w:rPr>
          <w:sz w:val="24"/>
          <w:szCs w:val="24"/>
          <w:highlight w:val="yellow"/>
        </w:rPr>
      </w:pPr>
      <w:r w:rsidRPr="005320E0">
        <w:rPr>
          <w:sz w:val="24"/>
          <w:szCs w:val="24"/>
        </w:rPr>
        <w:t>Академический бакалавриат</w:t>
      </w:r>
    </w:p>
    <w:p w:rsidR="00082912" w:rsidRPr="00A33AF3" w:rsidRDefault="00082912">
      <w:pPr>
        <w:spacing w:line="276" w:lineRule="auto"/>
        <w:ind w:firstLine="709"/>
        <w:jc w:val="center"/>
        <w:rPr>
          <w:color w:val="auto"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B73D0E" w:rsidRPr="00981E59" w:rsidRDefault="00B73D0E" w:rsidP="00B73D0E">
      <w:pPr>
        <w:ind w:firstLine="709"/>
        <w:jc w:val="both"/>
        <w:rPr>
          <w:sz w:val="24"/>
          <w:szCs w:val="24"/>
        </w:rPr>
      </w:pPr>
      <w:r w:rsidRPr="00981E59"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</w:t>
      </w:r>
      <w:r w:rsidRPr="00981E59">
        <w:rPr>
          <w:sz w:val="24"/>
          <w:szCs w:val="24"/>
        </w:rPr>
        <w:t>т</w:t>
      </w:r>
      <w:r w:rsidRPr="00981E59">
        <w:rPr>
          <w:sz w:val="24"/>
          <w:szCs w:val="24"/>
        </w:rPr>
        <w:t>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</w:t>
      </w:r>
      <w:r w:rsidRPr="00981E59">
        <w:rPr>
          <w:sz w:val="24"/>
          <w:szCs w:val="24"/>
        </w:rPr>
        <w:t>р</w:t>
      </w:r>
      <w:r w:rsidRPr="00981E59">
        <w:rPr>
          <w:sz w:val="24"/>
          <w:szCs w:val="24"/>
        </w:rPr>
        <w:t>ства образования и науки Российской Федерации от 11.08.2016 № 1010.</w:t>
      </w:r>
    </w:p>
    <w:p w:rsidR="00B73D0E" w:rsidRPr="00981E59" w:rsidRDefault="00B73D0E" w:rsidP="00B73D0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73D0E" w:rsidRPr="00981E59" w:rsidRDefault="00B73D0E" w:rsidP="00B73D0E">
      <w:pPr>
        <w:pStyle w:val="af6"/>
        <w:spacing w:line="240" w:lineRule="auto"/>
      </w:pPr>
    </w:p>
    <w:p w:rsidR="00B73D0E" w:rsidRPr="00981E59" w:rsidRDefault="00B73D0E" w:rsidP="00B73D0E">
      <w:pPr>
        <w:pStyle w:val="af6"/>
        <w:spacing w:line="240" w:lineRule="auto"/>
      </w:pPr>
    </w:p>
    <w:p w:rsidR="00B73D0E" w:rsidRPr="00981E59" w:rsidRDefault="00B73D0E" w:rsidP="00B73D0E">
      <w:pPr>
        <w:pStyle w:val="af6"/>
        <w:spacing w:line="240" w:lineRule="auto"/>
        <w:rPr>
          <w:i/>
          <w:caps/>
        </w:rPr>
      </w:pPr>
      <w:r>
        <w:rPr>
          <w:i/>
          <w:caps/>
        </w:rPr>
        <w:t>СОСТАВИТЕЛЬ</w:t>
      </w:r>
      <w:r w:rsidRPr="00981E59">
        <w:rPr>
          <w:i/>
          <w:caps/>
        </w:rPr>
        <w:t>:</w:t>
      </w:r>
    </w:p>
    <w:p w:rsidR="00B73D0E" w:rsidRPr="00981E59" w:rsidRDefault="00B73D0E" w:rsidP="00B73D0E">
      <w:pPr>
        <w:pStyle w:val="af6"/>
        <w:spacing w:line="240" w:lineRule="auto"/>
      </w:pPr>
    </w:p>
    <w:p w:rsidR="00B73D0E" w:rsidRPr="00981E59" w:rsidRDefault="00B73D0E" w:rsidP="00B73D0E">
      <w:pPr>
        <w:pStyle w:val="af6"/>
        <w:tabs>
          <w:tab w:val="left" w:pos="4536"/>
        </w:tabs>
        <w:spacing w:line="240" w:lineRule="auto"/>
      </w:pPr>
      <w:r w:rsidRPr="00981E59">
        <w:t>Доцент</w:t>
      </w:r>
      <w:r>
        <w:t xml:space="preserve">   </w:t>
      </w:r>
      <w:r w:rsidRPr="00981E59">
        <w:t xml:space="preserve">Л.Л. </w:t>
      </w:r>
      <w:proofErr w:type="spellStart"/>
      <w:r w:rsidRPr="00981E59">
        <w:t>Быренкова</w:t>
      </w:r>
      <w:proofErr w:type="spellEnd"/>
    </w:p>
    <w:p w:rsidR="00B73D0E" w:rsidRDefault="00B73D0E" w:rsidP="00B73D0E">
      <w:pPr>
        <w:ind w:firstLine="567"/>
        <w:jc w:val="both"/>
        <w:rPr>
          <w:i/>
          <w:sz w:val="24"/>
          <w:szCs w:val="24"/>
        </w:rPr>
      </w:pPr>
    </w:p>
    <w:p w:rsidR="00B73D0E" w:rsidRPr="00981E59" w:rsidRDefault="00B73D0E" w:rsidP="00B73D0E">
      <w:pPr>
        <w:ind w:firstLine="567"/>
        <w:jc w:val="both"/>
        <w:rPr>
          <w:i/>
          <w:sz w:val="24"/>
          <w:szCs w:val="24"/>
        </w:rPr>
      </w:pPr>
    </w:p>
    <w:p w:rsidR="00B73D0E" w:rsidRPr="00981E59" w:rsidRDefault="00B73D0E" w:rsidP="00B73D0E">
      <w:pPr>
        <w:ind w:firstLine="567"/>
        <w:jc w:val="both"/>
        <w:rPr>
          <w:i/>
          <w:sz w:val="24"/>
          <w:szCs w:val="24"/>
        </w:rPr>
      </w:pPr>
      <w:r w:rsidRPr="00981E59">
        <w:rPr>
          <w:i/>
          <w:sz w:val="24"/>
          <w:szCs w:val="24"/>
        </w:rPr>
        <w:t>ОБСУЖДЕНО:</w:t>
      </w:r>
    </w:p>
    <w:p w:rsidR="00B73D0E" w:rsidRPr="00981E59" w:rsidRDefault="00B73D0E" w:rsidP="00B73D0E">
      <w:pPr>
        <w:ind w:left="567"/>
        <w:jc w:val="both"/>
        <w:rPr>
          <w:sz w:val="24"/>
          <w:szCs w:val="24"/>
        </w:rPr>
      </w:pPr>
      <w:r w:rsidRPr="00981E59">
        <w:rPr>
          <w:sz w:val="24"/>
          <w:szCs w:val="24"/>
        </w:rPr>
        <w:t xml:space="preserve">на заседании кафедры музыкально-теоретических дисциплин и </w:t>
      </w:r>
    </w:p>
    <w:p w:rsidR="00082912" w:rsidRDefault="00B73D0E" w:rsidP="00B73D0E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 w:rsidRPr="00981E59">
        <w:rPr>
          <w:sz w:val="24"/>
          <w:szCs w:val="24"/>
        </w:rPr>
        <w:t>фортепиано</w:t>
      </w:r>
      <w:r>
        <w:rPr>
          <w:sz w:val="24"/>
          <w:szCs w:val="24"/>
        </w:rPr>
        <w:t xml:space="preserve"> </w:t>
      </w:r>
      <w:r w:rsidRPr="00981E59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28 </w:t>
      </w:r>
      <w:r w:rsidRPr="00981E5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августа </w:t>
      </w:r>
      <w:r w:rsidRPr="00981E59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981E59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>1</w:t>
      </w:r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1" w:name="_Toc494985510"/>
      <w:bookmarkEnd w:id="1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7F5D5A" w:rsidRPr="007F5D5A" w:rsidRDefault="00613674" w:rsidP="007F5D5A">
      <w:pPr>
        <w:ind w:firstLine="567"/>
        <w:jc w:val="both"/>
        <w:rPr>
          <w:sz w:val="24"/>
          <w:szCs w:val="24"/>
        </w:rPr>
      </w:pPr>
      <w:r w:rsidRPr="007F5D5A">
        <w:rPr>
          <w:b/>
          <w:bCs/>
          <w:sz w:val="24"/>
          <w:szCs w:val="24"/>
        </w:rPr>
        <w:t>Цель дисциплины</w:t>
      </w:r>
      <w:r w:rsidRPr="007F5D5A">
        <w:rPr>
          <w:sz w:val="24"/>
          <w:szCs w:val="24"/>
        </w:rPr>
        <w:t xml:space="preserve"> –</w:t>
      </w:r>
      <w:r w:rsidR="00424CA1">
        <w:rPr>
          <w:sz w:val="24"/>
          <w:szCs w:val="24"/>
        </w:rPr>
        <w:t xml:space="preserve"> </w:t>
      </w:r>
      <w:r w:rsidR="007F5D5A" w:rsidRPr="007F5D5A">
        <w:rPr>
          <w:sz w:val="24"/>
          <w:szCs w:val="24"/>
        </w:rPr>
        <w:t>теоретическое и практическое освоение закономерностей м</w:t>
      </w:r>
      <w:r w:rsidR="007F5D5A" w:rsidRPr="007F5D5A">
        <w:rPr>
          <w:sz w:val="24"/>
          <w:szCs w:val="24"/>
        </w:rPr>
        <w:t>у</w:t>
      </w:r>
      <w:r w:rsidR="007F5D5A" w:rsidRPr="007F5D5A">
        <w:rPr>
          <w:sz w:val="24"/>
          <w:szCs w:val="24"/>
        </w:rPr>
        <w:t>зыки эпохи Возрождения (полифония строго письма); теоретическое и практическое о</w:t>
      </w:r>
      <w:r w:rsidR="007F5D5A" w:rsidRPr="007F5D5A">
        <w:rPr>
          <w:sz w:val="24"/>
          <w:szCs w:val="24"/>
        </w:rPr>
        <w:t>с</w:t>
      </w:r>
      <w:r w:rsidR="007F5D5A" w:rsidRPr="007F5D5A">
        <w:rPr>
          <w:sz w:val="24"/>
          <w:szCs w:val="24"/>
        </w:rPr>
        <w:t>воение музыки эпохи Барокко (полифония свободного письма).</w:t>
      </w:r>
    </w:p>
    <w:p w:rsidR="00082912" w:rsidRDefault="00613674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A83510" w:rsidRPr="00DD7A50" w:rsidRDefault="007F5D5A" w:rsidP="00DD7A50">
      <w:pPr>
        <w:pStyle w:val="afc"/>
        <w:numPr>
          <w:ilvl w:val="0"/>
          <w:numId w:val="30"/>
        </w:numPr>
        <w:jc w:val="both"/>
      </w:pPr>
      <w:r w:rsidRPr="00DD7A50">
        <w:t>овладение анализом полифонической музыки Средневековья, Возрождения, Б</w:t>
      </w:r>
      <w:r w:rsidRPr="00DD7A50">
        <w:t>а</w:t>
      </w:r>
      <w:r w:rsidRPr="00DD7A50">
        <w:t>рокко</w:t>
      </w:r>
    </w:p>
    <w:p w:rsidR="00DD7A50" w:rsidRPr="00DD7A50" w:rsidRDefault="00256389" w:rsidP="00DD7A50">
      <w:pPr>
        <w:pStyle w:val="afc"/>
        <w:numPr>
          <w:ilvl w:val="0"/>
          <w:numId w:val="30"/>
        </w:numPr>
        <w:jc w:val="both"/>
      </w:pPr>
      <w:r w:rsidRPr="00DD7A50">
        <w:t xml:space="preserve">овладение технологией </w:t>
      </w:r>
      <w:r w:rsidR="00A83510" w:rsidRPr="00DD7A50">
        <w:t>сочинени</w:t>
      </w:r>
      <w:r w:rsidRPr="00DD7A50">
        <w:t>я</w:t>
      </w:r>
      <w:r w:rsidR="00A83510" w:rsidRPr="00DD7A50">
        <w:t xml:space="preserve"> канонов, инвенций, фуг</w:t>
      </w:r>
    </w:p>
    <w:p w:rsidR="00CF6C32" w:rsidRDefault="00CF6C32" w:rsidP="00DD7A50">
      <w:pPr>
        <w:pStyle w:val="afc"/>
        <w:numPr>
          <w:ilvl w:val="0"/>
          <w:numId w:val="30"/>
        </w:numPr>
        <w:jc w:val="both"/>
      </w:pPr>
      <w:r w:rsidRPr="00DD7A50">
        <w:t>изучение закономерностей полифонии строго письма</w:t>
      </w:r>
    </w:p>
    <w:p w:rsidR="00530237" w:rsidRPr="00DD7A50" w:rsidRDefault="00530237" w:rsidP="00DF48B9">
      <w:pPr>
        <w:pStyle w:val="afc"/>
        <w:numPr>
          <w:ilvl w:val="0"/>
          <w:numId w:val="30"/>
        </w:numPr>
        <w:jc w:val="both"/>
      </w:pPr>
      <w:r>
        <w:t>освоение закономерностей линеарной музыки</w:t>
      </w:r>
    </w:p>
    <w:p w:rsidR="00256389" w:rsidRPr="00A83510" w:rsidRDefault="00256389" w:rsidP="00DF48B9">
      <w:pPr>
        <w:pStyle w:val="afc"/>
        <w:ind w:left="928"/>
        <w:jc w:val="both"/>
      </w:pPr>
    </w:p>
    <w:p w:rsidR="00082912" w:rsidRDefault="00613674" w:rsidP="00DF48B9">
      <w:pPr>
        <w:pStyle w:val="11"/>
        <w:spacing w:line="240" w:lineRule="auto"/>
        <w:ind w:firstLine="709"/>
        <w:rPr>
          <w:b/>
          <w:bCs/>
        </w:rPr>
      </w:pPr>
      <w:bookmarkStart w:id="2" w:name="_Toc494985511"/>
      <w:bookmarkEnd w:id="2"/>
      <w:r>
        <w:rPr>
          <w:b/>
          <w:bCs/>
        </w:rPr>
        <w:t xml:space="preserve">2. Место дисциплины в структуре </w:t>
      </w:r>
      <w:r w:rsidRPr="000C36B1">
        <w:rPr>
          <w:b/>
          <w:bCs/>
        </w:rPr>
        <w:t>ОП ВО</w:t>
      </w:r>
      <w:r>
        <w:rPr>
          <w:b/>
          <w:bCs/>
        </w:rPr>
        <w:t xml:space="preserve"> </w:t>
      </w:r>
    </w:p>
    <w:p w:rsidR="00082912" w:rsidRDefault="00082912" w:rsidP="00DF48B9">
      <w:pPr>
        <w:pStyle w:val="11"/>
        <w:spacing w:line="240" w:lineRule="auto"/>
        <w:ind w:firstLine="709"/>
        <w:rPr>
          <w:b/>
          <w:bCs/>
        </w:rPr>
      </w:pPr>
    </w:p>
    <w:p w:rsidR="00082912" w:rsidRPr="00845635" w:rsidRDefault="00613674" w:rsidP="00DF48B9">
      <w:pPr>
        <w:pStyle w:val="11"/>
        <w:spacing w:line="240" w:lineRule="auto"/>
        <w:ind w:firstLine="567"/>
        <w:jc w:val="both"/>
      </w:pPr>
      <w:r>
        <w:t>Дисциплина «</w:t>
      </w:r>
      <w:r w:rsidR="00424CA1">
        <w:t>Полифония</w:t>
      </w:r>
      <w:r>
        <w:t xml:space="preserve">» является дисциплиной </w:t>
      </w:r>
      <w:r w:rsidR="00DD7A50">
        <w:t xml:space="preserve">Базовой </w:t>
      </w:r>
      <w:r w:rsidR="00735175">
        <w:t xml:space="preserve">части </w:t>
      </w:r>
      <w:r w:rsidRPr="00735175">
        <w:rPr>
          <w:color w:val="auto"/>
        </w:rPr>
        <w:t>Блока 1 «Дисци</w:t>
      </w:r>
      <w:r w:rsidRPr="00735175">
        <w:rPr>
          <w:color w:val="auto"/>
        </w:rPr>
        <w:t>п</w:t>
      </w:r>
      <w:r w:rsidRPr="00735175">
        <w:rPr>
          <w:color w:val="auto"/>
        </w:rPr>
        <w:t>лины» учебного</w:t>
      </w:r>
      <w:r>
        <w:t xml:space="preserve"> плана по </w:t>
      </w:r>
      <w:r w:rsidRPr="00B13032">
        <w:t>направлению подготовки</w:t>
      </w:r>
      <w:r>
        <w:t xml:space="preserve"> </w:t>
      </w:r>
      <w:r w:rsidR="0044386E" w:rsidRPr="002B3180">
        <w:rPr>
          <w:color w:val="auto"/>
        </w:rPr>
        <w:t>53.03.02 Музыкально-инструментальное искусство</w:t>
      </w:r>
      <w:r w:rsidR="001631E1">
        <w:t>.</w:t>
      </w:r>
    </w:p>
    <w:p w:rsidR="00E363F1" w:rsidRPr="00845635" w:rsidRDefault="00613674" w:rsidP="00DF48B9">
      <w:pPr>
        <w:ind w:firstLine="567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</w:t>
      </w:r>
      <w:r w:rsidR="00F73F75">
        <w:rPr>
          <w:sz w:val="24"/>
          <w:szCs w:val="24"/>
        </w:rPr>
        <w:t>основ муз</w:t>
      </w:r>
      <w:r w:rsidR="00F73F75">
        <w:rPr>
          <w:sz w:val="24"/>
          <w:szCs w:val="24"/>
        </w:rPr>
        <w:t>ы</w:t>
      </w:r>
      <w:r w:rsidR="00F73F75">
        <w:rPr>
          <w:sz w:val="24"/>
          <w:szCs w:val="24"/>
        </w:rPr>
        <w:t>кальной выразительности,</w:t>
      </w:r>
      <w:r w:rsidR="00F73F75" w:rsidRPr="00845635">
        <w:rPr>
          <w:sz w:val="24"/>
          <w:szCs w:val="24"/>
        </w:rPr>
        <w:t xml:space="preserve"> </w:t>
      </w:r>
      <w:r w:rsidRPr="00845635">
        <w:rPr>
          <w:sz w:val="24"/>
          <w:szCs w:val="24"/>
        </w:rPr>
        <w:t>ос</w:t>
      </w:r>
      <w:r w:rsidR="005561CF">
        <w:rPr>
          <w:sz w:val="24"/>
          <w:szCs w:val="24"/>
        </w:rPr>
        <w:t xml:space="preserve">обенностей </w:t>
      </w:r>
      <w:r w:rsidR="00F73F75">
        <w:rPr>
          <w:sz w:val="24"/>
          <w:szCs w:val="24"/>
        </w:rPr>
        <w:t>наиболее ранних этапов  развития професси</w:t>
      </w:r>
      <w:r w:rsidR="00F73F75">
        <w:rPr>
          <w:sz w:val="24"/>
          <w:szCs w:val="24"/>
        </w:rPr>
        <w:t>о</w:t>
      </w:r>
      <w:r w:rsidR="00F73F75">
        <w:rPr>
          <w:sz w:val="24"/>
          <w:szCs w:val="24"/>
        </w:rPr>
        <w:t>нальной музыки.</w:t>
      </w:r>
      <w:r w:rsidR="00995B7D">
        <w:rPr>
          <w:sz w:val="24"/>
          <w:szCs w:val="24"/>
        </w:rPr>
        <w:t xml:space="preserve"> Задачей </w:t>
      </w:r>
      <w:r w:rsidR="00445017">
        <w:rPr>
          <w:sz w:val="24"/>
          <w:szCs w:val="24"/>
        </w:rPr>
        <w:t xml:space="preserve">дисциплины </w:t>
      </w:r>
      <w:r w:rsidR="00985D0A">
        <w:rPr>
          <w:sz w:val="24"/>
          <w:szCs w:val="24"/>
        </w:rPr>
        <w:t>является освоение закономерностей линеарной м</w:t>
      </w:r>
      <w:r w:rsidR="00985D0A">
        <w:rPr>
          <w:sz w:val="24"/>
          <w:szCs w:val="24"/>
        </w:rPr>
        <w:t>у</w:t>
      </w:r>
      <w:r w:rsidR="00985D0A">
        <w:rPr>
          <w:sz w:val="24"/>
          <w:szCs w:val="24"/>
        </w:rPr>
        <w:t>зыки. Именно в полифонической музыке закладываются основы музыкальной выраз</w:t>
      </w:r>
      <w:r w:rsidR="00985D0A">
        <w:rPr>
          <w:sz w:val="24"/>
          <w:szCs w:val="24"/>
        </w:rPr>
        <w:t>и</w:t>
      </w:r>
      <w:r w:rsidR="00985D0A">
        <w:rPr>
          <w:sz w:val="24"/>
          <w:szCs w:val="24"/>
        </w:rPr>
        <w:t>тельности, получившие развитие в дальнейшие исторические эпохи.</w:t>
      </w:r>
    </w:p>
    <w:p w:rsidR="00224B00" w:rsidRDefault="00224B00" w:rsidP="00DF48B9">
      <w:pPr>
        <w:ind w:firstLine="567"/>
        <w:jc w:val="both"/>
        <w:rPr>
          <w:color w:val="auto"/>
          <w:sz w:val="24"/>
          <w:szCs w:val="24"/>
        </w:rPr>
      </w:pPr>
      <w:bookmarkStart w:id="3" w:name="_Toc494985512"/>
      <w:bookmarkEnd w:id="3"/>
      <w:r w:rsidRPr="00424CA1">
        <w:rPr>
          <w:color w:val="auto"/>
          <w:sz w:val="24"/>
          <w:szCs w:val="24"/>
        </w:rPr>
        <w:t>Изучение дисциплины опирается на компетенции, сформированные в результате изучения дисциплин:</w:t>
      </w:r>
    </w:p>
    <w:p w:rsidR="00224B00" w:rsidRDefault="00224B00" w:rsidP="00DF48B9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Музыкальная педагогика и психология (ПК-19, </w:t>
      </w:r>
      <w:r w:rsidR="00DC1D91">
        <w:rPr>
          <w:color w:val="auto"/>
          <w:sz w:val="24"/>
          <w:szCs w:val="24"/>
        </w:rPr>
        <w:t>ПК-18</w:t>
      </w:r>
      <w:r>
        <w:rPr>
          <w:color w:val="auto"/>
          <w:sz w:val="24"/>
          <w:szCs w:val="24"/>
        </w:rPr>
        <w:t>, ОПК-5)</w:t>
      </w:r>
    </w:p>
    <w:p w:rsidR="00224B00" w:rsidRDefault="00224B00" w:rsidP="00DF48B9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Элементарная теория музыки (ОПК-3, ПК-4)</w:t>
      </w:r>
    </w:p>
    <w:p w:rsidR="00224B00" w:rsidRDefault="00224B00" w:rsidP="00DF48B9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Гармония (ОПК-3, ОПК-5)</w:t>
      </w:r>
    </w:p>
    <w:p w:rsidR="00DC1D91" w:rsidRPr="00424CA1" w:rsidRDefault="00DC1D91" w:rsidP="00DF48B9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История зарубежной музыки (ОПК-5)</w:t>
      </w:r>
    </w:p>
    <w:p w:rsidR="00224B00" w:rsidRPr="00DF48B9" w:rsidRDefault="00224B00" w:rsidP="00DF48B9">
      <w:pPr>
        <w:ind w:firstLine="567"/>
        <w:jc w:val="both"/>
        <w:rPr>
          <w:color w:val="auto"/>
          <w:spacing w:val="-10"/>
          <w:sz w:val="24"/>
          <w:szCs w:val="24"/>
        </w:rPr>
      </w:pPr>
      <w:r w:rsidRPr="00097CCE">
        <w:rPr>
          <w:color w:val="auto"/>
          <w:sz w:val="24"/>
          <w:szCs w:val="24"/>
        </w:rPr>
        <w:t xml:space="preserve">Результаты изучения дисциплины являются необходимыми </w:t>
      </w:r>
      <w:r w:rsidRPr="00DF48B9">
        <w:rPr>
          <w:color w:val="auto"/>
          <w:spacing w:val="-10"/>
          <w:sz w:val="24"/>
          <w:szCs w:val="24"/>
        </w:rPr>
        <w:t>для прохождения практик:</w:t>
      </w:r>
    </w:p>
    <w:p w:rsidR="00224B00" w:rsidRPr="00097CCE" w:rsidRDefault="00224B00" w:rsidP="00DF48B9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Музыкальная форма (ОПК-3, ОПК-5)</w:t>
      </w:r>
    </w:p>
    <w:p w:rsidR="00224B00" w:rsidRPr="00097CCE" w:rsidRDefault="00224B00" w:rsidP="00DF48B9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>История чувашской музыки (ОПК-3)</w:t>
      </w:r>
    </w:p>
    <w:p w:rsidR="00224B00" w:rsidRPr="00097CCE" w:rsidRDefault="00224B00" w:rsidP="00DF48B9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 xml:space="preserve">Музыка второй половины </w:t>
      </w:r>
      <w:r w:rsidRPr="00097CCE">
        <w:rPr>
          <w:color w:val="auto"/>
          <w:sz w:val="24"/>
          <w:szCs w:val="24"/>
          <w:lang w:val="en-US"/>
        </w:rPr>
        <w:t>XX</w:t>
      </w:r>
      <w:r w:rsidRPr="00097CCE">
        <w:rPr>
          <w:color w:val="auto"/>
          <w:sz w:val="24"/>
          <w:szCs w:val="24"/>
        </w:rPr>
        <w:t xml:space="preserve">- начала </w:t>
      </w:r>
      <w:r w:rsidRPr="00097CCE">
        <w:rPr>
          <w:color w:val="auto"/>
          <w:sz w:val="24"/>
          <w:szCs w:val="24"/>
          <w:lang w:val="en-US"/>
        </w:rPr>
        <w:t>XXI</w:t>
      </w:r>
      <w:r w:rsidRPr="00097CCE">
        <w:rPr>
          <w:color w:val="auto"/>
          <w:sz w:val="24"/>
          <w:szCs w:val="24"/>
        </w:rPr>
        <w:t xml:space="preserve"> веков (ОПК-5)</w:t>
      </w:r>
    </w:p>
    <w:p w:rsidR="00224B00" w:rsidRDefault="00224B00" w:rsidP="00DF48B9">
      <w:pPr>
        <w:ind w:firstLine="567"/>
        <w:jc w:val="both"/>
        <w:rPr>
          <w:color w:val="auto"/>
          <w:sz w:val="24"/>
          <w:szCs w:val="24"/>
        </w:rPr>
      </w:pPr>
      <w:r w:rsidRPr="00097CCE">
        <w:rPr>
          <w:color w:val="auto"/>
          <w:sz w:val="24"/>
          <w:szCs w:val="24"/>
        </w:rPr>
        <w:t xml:space="preserve">Преддипломная практика для выполнения </w:t>
      </w:r>
      <w:r w:rsidR="00DC1D91">
        <w:rPr>
          <w:color w:val="auto"/>
          <w:sz w:val="24"/>
          <w:szCs w:val="24"/>
        </w:rPr>
        <w:t>в</w:t>
      </w:r>
      <w:r w:rsidRPr="00097CCE">
        <w:rPr>
          <w:color w:val="auto"/>
          <w:sz w:val="24"/>
          <w:szCs w:val="24"/>
        </w:rPr>
        <w:t>ыпускной квалификационной работы (ОК-1, ОК-2, ОК-3, ОК-4, ОК-5, ОК-8, ОПК-1, О</w:t>
      </w:r>
      <w:r>
        <w:rPr>
          <w:color w:val="auto"/>
          <w:sz w:val="24"/>
          <w:szCs w:val="24"/>
        </w:rPr>
        <w:t>ПК-2, ОПК-3, ОПК-4, ОПК-5, ПК-7</w:t>
      </w:r>
      <w:r w:rsidR="00DC1D91">
        <w:rPr>
          <w:color w:val="auto"/>
          <w:sz w:val="24"/>
          <w:szCs w:val="24"/>
        </w:rPr>
        <w:t>, ПК-18</w:t>
      </w:r>
      <w:r w:rsidRPr="00097CCE">
        <w:rPr>
          <w:color w:val="auto"/>
          <w:sz w:val="24"/>
          <w:szCs w:val="24"/>
        </w:rPr>
        <w:t>,</w:t>
      </w:r>
      <w:r w:rsidR="00DC1D91">
        <w:rPr>
          <w:color w:val="auto"/>
          <w:sz w:val="24"/>
          <w:szCs w:val="24"/>
        </w:rPr>
        <w:t xml:space="preserve"> ПК-19,</w:t>
      </w:r>
      <w:r w:rsidRPr="00097CCE">
        <w:rPr>
          <w:color w:val="auto"/>
          <w:sz w:val="24"/>
          <w:szCs w:val="24"/>
        </w:rPr>
        <w:t xml:space="preserve"> ПК-20, ПК-21, ПК-22, ПК-23, ПК-24,</w:t>
      </w:r>
      <w:r>
        <w:rPr>
          <w:color w:val="auto"/>
          <w:sz w:val="24"/>
          <w:szCs w:val="24"/>
        </w:rPr>
        <w:t xml:space="preserve"> ПК-25, ПК-26,</w:t>
      </w:r>
      <w:r w:rsidR="00DC1D91">
        <w:rPr>
          <w:color w:val="auto"/>
          <w:sz w:val="24"/>
          <w:szCs w:val="24"/>
        </w:rPr>
        <w:t xml:space="preserve"> ПК-27, ПК-30, ПК-31</w:t>
      </w:r>
      <w:r w:rsidRPr="00097CCE">
        <w:rPr>
          <w:color w:val="auto"/>
          <w:sz w:val="24"/>
          <w:szCs w:val="24"/>
        </w:rPr>
        <w:t>)</w:t>
      </w:r>
    </w:p>
    <w:p w:rsidR="00DF48B9" w:rsidRPr="00097CCE" w:rsidRDefault="00DF48B9" w:rsidP="00224B00">
      <w:pPr>
        <w:ind w:firstLine="567"/>
        <w:jc w:val="both"/>
        <w:rPr>
          <w:color w:val="auto"/>
          <w:sz w:val="24"/>
          <w:szCs w:val="24"/>
          <w:highlight w:val="cyan"/>
        </w:rPr>
      </w:pPr>
    </w:p>
    <w:p w:rsidR="00082912" w:rsidRPr="002D5354" w:rsidRDefault="00613674" w:rsidP="00DF48B9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>
        <w:rPr>
          <w:b/>
          <w:bCs/>
        </w:rPr>
        <w:t xml:space="preserve">3. </w:t>
      </w:r>
      <w:r w:rsidR="00FF0189" w:rsidRPr="002D5354">
        <w:rPr>
          <w:b/>
          <w:bCs/>
          <w:color w:val="auto"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A453D0" w:rsidRPr="002D5354" w:rsidRDefault="00A453D0" w:rsidP="00DF48B9">
      <w:pPr>
        <w:ind w:firstLine="709"/>
        <w:jc w:val="both"/>
        <w:rPr>
          <w:color w:val="auto"/>
          <w:sz w:val="24"/>
          <w:szCs w:val="24"/>
        </w:rPr>
      </w:pPr>
    </w:p>
    <w:p w:rsidR="00082912" w:rsidRDefault="00613674" w:rsidP="00DF48B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082912" w:rsidTr="00B01725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613674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B5572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082912" w:rsidTr="00B01725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Pr="0007452B" w:rsidRDefault="00995B7D" w:rsidP="00995B7D">
            <w:pPr>
              <w:ind w:firstLine="6"/>
              <w:rPr>
                <w:bCs/>
                <w:sz w:val="24"/>
                <w:szCs w:val="24"/>
              </w:rPr>
            </w:pPr>
            <w:r w:rsidRPr="00995B7D">
              <w:rPr>
                <w:b/>
                <w:bCs/>
                <w:sz w:val="24"/>
                <w:szCs w:val="24"/>
              </w:rPr>
              <w:t>ОПК-3</w:t>
            </w:r>
            <w:r w:rsidR="0027132B">
              <w:t xml:space="preserve"> </w:t>
            </w:r>
            <w:r w:rsidR="0027132B" w:rsidRPr="0027132B">
              <w:rPr>
                <w:bCs/>
                <w:sz w:val="24"/>
                <w:szCs w:val="24"/>
              </w:rPr>
              <w:t>способностью применять теоретические знания в профе</w:t>
            </w:r>
            <w:r w:rsidR="0027132B" w:rsidRPr="0027132B">
              <w:rPr>
                <w:bCs/>
                <w:sz w:val="24"/>
                <w:szCs w:val="24"/>
              </w:rPr>
              <w:t>с</w:t>
            </w:r>
            <w:r w:rsidR="0027132B" w:rsidRPr="0027132B">
              <w:rPr>
                <w:bCs/>
                <w:sz w:val="24"/>
                <w:szCs w:val="24"/>
              </w:rPr>
              <w:t>сиональной деятельности, пост</w:t>
            </w:r>
            <w:r w:rsidR="0027132B" w:rsidRPr="0027132B">
              <w:rPr>
                <w:bCs/>
                <w:sz w:val="24"/>
                <w:szCs w:val="24"/>
              </w:rPr>
              <w:t>и</w:t>
            </w:r>
            <w:r w:rsidR="0027132B" w:rsidRPr="0027132B">
              <w:rPr>
                <w:bCs/>
                <w:sz w:val="24"/>
                <w:szCs w:val="24"/>
              </w:rPr>
              <w:t>гать музыкальное произведение в культурно-историческом контексте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Знать: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возможности применения теоретических знаний в практике работы педагога-музыканта и музыканта-исполнителя;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   возможности постижения музыкального произв</w:t>
            </w:r>
            <w:r w:rsidRPr="00B12FC2">
              <w:rPr>
                <w:sz w:val="24"/>
                <w:szCs w:val="24"/>
              </w:rPr>
              <w:t>е</w:t>
            </w:r>
            <w:r w:rsidRPr="00B12FC2">
              <w:rPr>
                <w:sz w:val="24"/>
                <w:szCs w:val="24"/>
              </w:rPr>
              <w:t>дения в культурно-историческом контексте</w:t>
            </w:r>
          </w:p>
        </w:tc>
      </w:tr>
      <w:tr w:rsidR="00082912" w:rsidTr="00B01725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Уметь: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применять теоретические знания на практике в кач</w:t>
            </w:r>
            <w:r w:rsidRPr="00B12FC2">
              <w:rPr>
                <w:sz w:val="24"/>
                <w:szCs w:val="24"/>
              </w:rPr>
              <w:t>е</w:t>
            </w:r>
            <w:r w:rsidRPr="00B12FC2">
              <w:rPr>
                <w:sz w:val="24"/>
                <w:szCs w:val="24"/>
              </w:rPr>
              <w:t>стве педагога-музыканта и (или) исполнителя;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постигать музыкальное произведение в культурно-</w:t>
            </w:r>
            <w:r w:rsidRPr="00B12FC2">
              <w:rPr>
                <w:sz w:val="24"/>
                <w:szCs w:val="24"/>
              </w:rPr>
              <w:lastRenderedPageBreak/>
              <w:t>историческом контексте</w:t>
            </w:r>
          </w:p>
        </w:tc>
      </w:tr>
      <w:tr w:rsidR="00082912" w:rsidTr="00B01725">
        <w:trPr>
          <w:trHeight w:val="183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08291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Владеть:</w:t>
            </w:r>
          </w:p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применения теоретических знаний на практике в качестве педагога-музыканта и (или) и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полнителя;</w:t>
            </w:r>
          </w:p>
          <w:p w:rsidR="00082912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постижения музыкального произведения в культурно-историческом контексте</w:t>
            </w:r>
          </w:p>
        </w:tc>
      </w:tr>
      <w:tr w:rsidR="00424CA1" w:rsidTr="00424CA1">
        <w:trPr>
          <w:trHeight w:val="1515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Default="00424CA1" w:rsidP="0027132B">
            <w:pPr>
              <w:ind w:firstLine="6"/>
              <w:jc w:val="both"/>
              <w:rPr>
                <w:sz w:val="24"/>
                <w:szCs w:val="24"/>
              </w:rPr>
            </w:pPr>
            <w:r w:rsidRPr="00995B7D">
              <w:rPr>
                <w:b/>
                <w:bCs/>
                <w:sz w:val="24"/>
                <w:szCs w:val="24"/>
              </w:rPr>
              <w:t>ОПК-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7132B">
              <w:rPr>
                <w:b/>
                <w:bCs/>
                <w:sz w:val="24"/>
                <w:szCs w:val="24"/>
              </w:rPr>
              <w:t xml:space="preserve"> </w:t>
            </w:r>
            <w:r w:rsidRPr="0027132B">
              <w:rPr>
                <w:bCs/>
                <w:sz w:val="24"/>
                <w:szCs w:val="24"/>
              </w:rPr>
              <w:t>готовностью к эффекти</w:t>
            </w:r>
            <w:r w:rsidRPr="0027132B">
              <w:rPr>
                <w:bCs/>
                <w:sz w:val="24"/>
                <w:szCs w:val="24"/>
              </w:rPr>
              <w:t>в</w:t>
            </w:r>
            <w:r w:rsidRPr="0027132B">
              <w:rPr>
                <w:bCs/>
                <w:sz w:val="24"/>
                <w:szCs w:val="24"/>
              </w:rPr>
              <w:t>ному использованию в професси</w:t>
            </w:r>
            <w:r w:rsidRPr="0027132B">
              <w:rPr>
                <w:bCs/>
                <w:sz w:val="24"/>
                <w:szCs w:val="24"/>
              </w:rPr>
              <w:t>о</w:t>
            </w:r>
            <w:r w:rsidRPr="0027132B">
              <w:rPr>
                <w:bCs/>
                <w:sz w:val="24"/>
                <w:szCs w:val="24"/>
              </w:rPr>
              <w:t>нальной деятельности знаний в о</w:t>
            </w:r>
            <w:r w:rsidRPr="0027132B">
              <w:rPr>
                <w:bCs/>
                <w:sz w:val="24"/>
                <w:szCs w:val="24"/>
              </w:rPr>
              <w:t>б</w:t>
            </w:r>
            <w:r w:rsidRPr="0027132B">
              <w:rPr>
                <w:bCs/>
                <w:sz w:val="24"/>
                <w:szCs w:val="24"/>
              </w:rPr>
              <w:t>ласти истории, теории музыкал</w:t>
            </w:r>
            <w:r w:rsidRPr="0027132B">
              <w:rPr>
                <w:bCs/>
                <w:sz w:val="24"/>
                <w:szCs w:val="24"/>
              </w:rPr>
              <w:t>ь</w:t>
            </w:r>
            <w:r w:rsidRPr="0027132B">
              <w:rPr>
                <w:bCs/>
                <w:sz w:val="24"/>
                <w:szCs w:val="24"/>
              </w:rPr>
              <w:t>ного искусства и музыкальной п</w:t>
            </w:r>
            <w:r w:rsidRPr="0027132B">
              <w:rPr>
                <w:bCs/>
                <w:sz w:val="24"/>
                <w:szCs w:val="24"/>
              </w:rPr>
              <w:t>е</w:t>
            </w:r>
            <w:r w:rsidRPr="0027132B">
              <w:rPr>
                <w:bCs/>
                <w:sz w:val="24"/>
                <w:szCs w:val="24"/>
              </w:rPr>
              <w:t>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Знать:</w:t>
            </w:r>
          </w:p>
          <w:p w:rsidR="00424CA1" w:rsidRPr="00171546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возможности эффективного использования в пр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фессиональной деятельности знаний в области ист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рии, теории музыкального искусства и музыкальной педагогики</w:t>
            </w:r>
          </w:p>
        </w:tc>
      </w:tr>
      <w:tr w:rsidR="00424CA1" w:rsidTr="00424CA1">
        <w:trPr>
          <w:trHeight w:val="1515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Pr="00995B7D" w:rsidRDefault="00424CA1" w:rsidP="0027132B">
            <w:pPr>
              <w:ind w:firstLine="6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Уметь:</w:t>
            </w:r>
          </w:p>
          <w:p w:rsidR="00424CA1" w:rsidRDefault="00424CA1" w:rsidP="00424CA1">
            <w:pPr>
              <w:tabs>
                <w:tab w:val="left" w:pos="0"/>
              </w:tabs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использовать возможности эффективного использ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вания в профессиональной деятельности знаний в о</w:t>
            </w:r>
            <w:r w:rsidRPr="00B12FC2">
              <w:rPr>
                <w:sz w:val="24"/>
                <w:szCs w:val="24"/>
              </w:rPr>
              <w:t>б</w:t>
            </w:r>
            <w:r w:rsidRPr="00B12FC2">
              <w:rPr>
                <w:sz w:val="24"/>
                <w:szCs w:val="24"/>
              </w:rPr>
              <w:t>ласти истории, теории музыкального искусства и м</w:t>
            </w:r>
            <w:r w:rsidRPr="00B12FC2">
              <w:rPr>
                <w:sz w:val="24"/>
                <w:szCs w:val="24"/>
              </w:rPr>
              <w:t>у</w:t>
            </w:r>
            <w:r w:rsidRPr="00B12FC2">
              <w:rPr>
                <w:sz w:val="24"/>
                <w:szCs w:val="24"/>
              </w:rPr>
              <w:t>зыкальной педагогики</w:t>
            </w:r>
          </w:p>
        </w:tc>
      </w:tr>
      <w:tr w:rsidR="00424CA1" w:rsidTr="00424CA1">
        <w:trPr>
          <w:trHeight w:val="1936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424CA1" w:rsidRPr="00DC5FA5" w:rsidRDefault="00424CA1" w:rsidP="0007452B">
            <w:pPr>
              <w:ind w:firstLine="6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424CA1" w:rsidRPr="00B12FC2" w:rsidRDefault="00424CA1" w:rsidP="00424CA1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Владеть:</w:t>
            </w:r>
          </w:p>
          <w:p w:rsidR="00424CA1" w:rsidRDefault="00424CA1" w:rsidP="00424CA1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эффективного использования в профе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сиональной деятельности знаний в области истории, теории музыкального искусства и музыкальной пед</w:t>
            </w:r>
            <w:r w:rsidRPr="00B12FC2">
              <w:rPr>
                <w:sz w:val="24"/>
                <w:szCs w:val="24"/>
              </w:rPr>
              <w:t>а</w:t>
            </w:r>
            <w:r w:rsidRPr="00B12FC2">
              <w:rPr>
                <w:sz w:val="24"/>
                <w:szCs w:val="24"/>
              </w:rPr>
              <w:t>гогики</w:t>
            </w:r>
          </w:p>
        </w:tc>
      </w:tr>
    </w:tbl>
    <w:p w:rsidR="00082912" w:rsidRDefault="00613674">
      <w:pPr>
        <w:pStyle w:val="11"/>
        <w:ind w:firstLine="709"/>
        <w:rPr>
          <w:b/>
          <w:bCs/>
        </w:rPr>
      </w:pPr>
      <w:bookmarkStart w:id="4" w:name="_Toc494985513"/>
      <w:bookmarkEnd w:id="4"/>
      <w:r>
        <w:rPr>
          <w:b/>
          <w:bCs/>
        </w:rPr>
        <w:t>4. Структура и содержание дисциплины</w:t>
      </w:r>
    </w:p>
    <w:p w:rsidR="00082912" w:rsidRDefault="00613674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5" w:name="_Toc494985514"/>
      <w:bookmarkEnd w:id="5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jc w:val="both"/>
              <w:rPr>
                <w:sz w:val="24"/>
                <w:szCs w:val="24"/>
                <w:highlight w:val="yellow"/>
              </w:rPr>
            </w:pPr>
            <w:r w:rsidRPr="002D5354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900896" w:rsidP="002D3479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 xml:space="preserve">Раздел 1. </w:t>
            </w:r>
            <w:r w:rsidR="005C66C4" w:rsidRPr="005C66C4">
              <w:rPr>
                <w:sz w:val="24"/>
                <w:szCs w:val="24"/>
              </w:rPr>
              <w:t>Полифония строго письма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241293" w:rsidP="00C23E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ОПК-3, 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24CA1" w:rsidRDefault="00424CA1" w:rsidP="00C23ECC">
            <w:pPr>
              <w:jc w:val="both"/>
              <w:rPr>
                <w:sz w:val="24"/>
                <w:szCs w:val="24"/>
              </w:rPr>
            </w:pPr>
            <w:r w:rsidRPr="00424CA1">
              <w:rPr>
                <w:sz w:val="24"/>
                <w:szCs w:val="24"/>
              </w:rPr>
              <w:t>Домашние задания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900896" w:rsidP="002D3479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72922">
              <w:rPr>
                <w:sz w:val="24"/>
                <w:szCs w:val="24"/>
              </w:rPr>
              <w:t>Раздел 2</w:t>
            </w:r>
            <w:r w:rsidRPr="005C66C4">
              <w:rPr>
                <w:sz w:val="24"/>
                <w:szCs w:val="24"/>
              </w:rPr>
              <w:t xml:space="preserve">. </w:t>
            </w:r>
            <w:r w:rsidR="005C66C4" w:rsidRPr="005C66C4">
              <w:rPr>
                <w:sz w:val="24"/>
                <w:szCs w:val="24"/>
              </w:rPr>
              <w:t>Полифония свободного письма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2412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ОПК-3, 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424CA1" w:rsidRDefault="00424CA1">
            <w:pPr>
              <w:jc w:val="both"/>
              <w:rPr>
                <w:sz w:val="24"/>
                <w:szCs w:val="24"/>
              </w:rPr>
            </w:pPr>
            <w:r w:rsidRPr="00424CA1">
              <w:rPr>
                <w:sz w:val="24"/>
                <w:szCs w:val="24"/>
              </w:rPr>
              <w:t>Домашние задания</w:t>
            </w:r>
          </w:p>
        </w:tc>
      </w:tr>
    </w:tbl>
    <w:p w:rsidR="00082912" w:rsidRDefault="00082912">
      <w:pPr>
        <w:pStyle w:val="style3"/>
        <w:jc w:val="both"/>
        <w:rPr>
          <w:b/>
          <w:bCs/>
        </w:rPr>
      </w:pPr>
    </w:p>
    <w:p w:rsidR="00082912" w:rsidRDefault="00613674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6" w:name="_Toc494985515"/>
      <w:bookmarkEnd w:id="6"/>
      <w:r>
        <w:rPr>
          <w:rFonts w:ascii="Times New Roman" w:hAnsi="Times New Roman"/>
          <w:sz w:val="24"/>
          <w:szCs w:val="24"/>
        </w:rPr>
        <w:t xml:space="preserve">4.2. Объем дисциплины и виды учебной работы для </w:t>
      </w:r>
      <w:r w:rsidR="00921024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очной формы обучения</w:t>
      </w:r>
    </w:p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17186" w:rsidRDefault="00417186" w:rsidP="00417186">
      <w:pPr>
        <w:jc w:val="both"/>
        <w:rPr>
          <w:i/>
          <w:iCs/>
          <w:sz w:val="24"/>
          <w:szCs w:val="24"/>
        </w:rPr>
      </w:pPr>
    </w:p>
    <w:p w:rsidR="00417186" w:rsidRDefault="00417186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301D3" w:rsidRPr="00143772" w:rsidRDefault="002301D3" w:rsidP="002301D3">
      <w:pPr>
        <w:pStyle w:val="2"/>
        <w:rPr>
          <w:rFonts w:ascii="Times New Roman" w:hAnsi="Times New Roman" w:cs="Times New Roman"/>
          <w:b w:val="0"/>
          <w:color w:val="auto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3648"/>
        <w:gridCol w:w="435"/>
        <w:gridCol w:w="435"/>
        <w:gridCol w:w="435"/>
        <w:gridCol w:w="435"/>
        <w:gridCol w:w="648"/>
        <w:gridCol w:w="435"/>
        <w:gridCol w:w="436"/>
        <w:gridCol w:w="435"/>
        <w:gridCol w:w="456"/>
        <w:gridCol w:w="482"/>
        <w:gridCol w:w="22"/>
        <w:gridCol w:w="35"/>
        <w:gridCol w:w="427"/>
      </w:tblGrid>
      <w:tr w:rsidR="00F14D1D" w:rsidRPr="009B42CA" w:rsidTr="00424CA1">
        <w:trPr>
          <w:trHeight w:val="301"/>
        </w:trPr>
        <w:tc>
          <w:tcPr>
            <w:tcW w:w="0" w:type="auto"/>
            <w:vMerge w:val="restart"/>
            <w:vAlign w:val="center"/>
          </w:tcPr>
          <w:p w:rsidR="00FC424A" w:rsidRPr="009B42CA" w:rsidRDefault="00FC424A" w:rsidP="00561490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FC424A" w:rsidRPr="009B42CA" w:rsidRDefault="00FC424A" w:rsidP="00561490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FC424A" w:rsidRPr="009B42C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261" w:type="dxa"/>
            <w:gridSpan w:val="7"/>
          </w:tcPr>
          <w:p w:rsidR="00FC424A" w:rsidRPr="00030A61" w:rsidRDefault="00FC424A" w:rsidP="00561490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</w:t>
            </w:r>
            <w:r w:rsidRPr="00030A61">
              <w:rPr>
                <w:b/>
                <w:bCs/>
                <w:sz w:val="22"/>
                <w:szCs w:val="22"/>
              </w:rPr>
              <w:t>а</w:t>
            </w:r>
            <w:r w:rsidRPr="00030A61">
              <w:rPr>
                <w:b/>
                <w:bCs/>
                <w:sz w:val="22"/>
                <w:szCs w:val="22"/>
              </w:rPr>
              <w:t>ционно-образовательной ср</w:t>
            </w:r>
            <w:r w:rsidRPr="00030A61">
              <w:rPr>
                <w:b/>
                <w:bCs/>
                <w:sz w:val="22"/>
                <w:szCs w:val="22"/>
              </w:rPr>
              <w:t>е</w:t>
            </w:r>
            <w:r w:rsidRPr="00030A61">
              <w:rPr>
                <w:b/>
                <w:bCs/>
                <w:sz w:val="22"/>
                <w:szCs w:val="22"/>
              </w:rPr>
              <w:t>де</w:t>
            </w:r>
          </w:p>
        </w:tc>
        <w:tc>
          <w:tcPr>
            <w:tcW w:w="435" w:type="dxa"/>
            <w:vMerge w:val="restart"/>
            <w:textDirection w:val="btLr"/>
          </w:tcPr>
          <w:p w:rsidR="00FC424A" w:rsidRPr="00030A61" w:rsidRDefault="00FC424A" w:rsidP="00561490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</w:t>
            </w:r>
            <w:r w:rsidRPr="00F75363">
              <w:rPr>
                <w:b/>
                <w:sz w:val="18"/>
                <w:szCs w:val="18"/>
              </w:rPr>
              <w:t>н</w:t>
            </w:r>
            <w:r w:rsidRPr="00F75363">
              <w:rPr>
                <w:b/>
                <w:sz w:val="18"/>
                <w:szCs w:val="18"/>
              </w:rPr>
              <w:t>троль</w:t>
            </w:r>
          </w:p>
        </w:tc>
        <w:tc>
          <w:tcPr>
            <w:tcW w:w="0" w:type="auto"/>
            <w:vMerge w:val="restart"/>
            <w:textDirection w:val="btLr"/>
          </w:tcPr>
          <w:p w:rsidR="00FC424A" w:rsidRPr="00030A61" w:rsidRDefault="00FC424A" w:rsidP="00561490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</w:t>
            </w:r>
            <w:r w:rsidRPr="00397CC7">
              <w:rPr>
                <w:b/>
                <w:sz w:val="18"/>
                <w:szCs w:val="18"/>
              </w:rPr>
              <w:t>о</w:t>
            </w:r>
            <w:r w:rsidRPr="00397CC7">
              <w:rPr>
                <w:b/>
                <w:sz w:val="18"/>
                <w:szCs w:val="18"/>
              </w:rPr>
              <w:t>сто</w:t>
            </w:r>
            <w:r w:rsidRPr="00397CC7">
              <w:rPr>
                <w:b/>
                <w:sz w:val="18"/>
                <w:szCs w:val="18"/>
              </w:rPr>
              <w:t>я</w:t>
            </w:r>
            <w:r w:rsidRPr="00397CC7">
              <w:rPr>
                <w:b/>
                <w:sz w:val="18"/>
                <w:szCs w:val="18"/>
              </w:rPr>
              <w:t>тельная работа</w:t>
            </w:r>
          </w:p>
        </w:tc>
        <w:tc>
          <w:tcPr>
            <w:tcW w:w="482" w:type="dxa"/>
            <w:vMerge w:val="restart"/>
            <w:textDirection w:val="btLr"/>
            <w:vAlign w:val="center"/>
          </w:tcPr>
          <w:p w:rsidR="00FC424A" w:rsidRPr="00FF05CD" w:rsidRDefault="00FC424A" w:rsidP="00561490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</w:t>
            </w:r>
            <w:r w:rsidRPr="00FF05CD">
              <w:rPr>
                <w:b/>
                <w:sz w:val="22"/>
                <w:szCs w:val="22"/>
              </w:rPr>
              <w:t>а</w:t>
            </w:r>
            <w:r w:rsidRPr="00FF05CD">
              <w:rPr>
                <w:b/>
                <w:sz w:val="22"/>
                <w:szCs w:val="22"/>
              </w:rPr>
              <w:t>сов</w:t>
            </w:r>
          </w:p>
        </w:tc>
        <w:tc>
          <w:tcPr>
            <w:tcW w:w="486" w:type="dxa"/>
            <w:gridSpan w:val="3"/>
            <w:vMerge w:val="restart"/>
            <w:textDirection w:val="btLr"/>
            <w:vAlign w:val="center"/>
          </w:tcPr>
          <w:p w:rsidR="00FC424A" w:rsidRPr="00FF05CD" w:rsidRDefault="00FC424A" w:rsidP="00561490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</w:t>
            </w:r>
            <w:r w:rsidRPr="00FF05CD">
              <w:rPr>
                <w:b/>
                <w:sz w:val="22"/>
                <w:szCs w:val="22"/>
              </w:rPr>
              <w:t>к</w:t>
            </w:r>
            <w:r w:rsidRPr="00FF05CD">
              <w:rPr>
                <w:b/>
                <w:sz w:val="22"/>
                <w:szCs w:val="22"/>
              </w:rPr>
              <w:t>тивной форме</w:t>
            </w:r>
          </w:p>
        </w:tc>
      </w:tr>
      <w:tr w:rsidR="00506524" w:rsidRPr="00397CC7" w:rsidTr="00424CA1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FC424A" w:rsidRPr="009B42CA" w:rsidRDefault="00FC424A" w:rsidP="00561490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C424A" w:rsidRPr="009B42CA" w:rsidRDefault="00FC424A" w:rsidP="00561490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437" w:type="dxa"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35" w:type="dxa"/>
            <w:vMerge/>
            <w:textDirection w:val="btLr"/>
          </w:tcPr>
          <w:p w:rsidR="00FC424A" w:rsidRPr="009B42CA" w:rsidRDefault="00FC424A" w:rsidP="005614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</w:tcPr>
          <w:p w:rsidR="00FC424A" w:rsidRPr="00397CC7" w:rsidRDefault="00FC424A" w:rsidP="005614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82" w:type="dxa"/>
            <w:vMerge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6" w:type="dxa"/>
            <w:gridSpan w:val="3"/>
            <w:vMerge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C424A" w:rsidRPr="00397CC7" w:rsidTr="00561490">
        <w:trPr>
          <w:cantSplit/>
          <w:trHeight w:val="311"/>
        </w:trPr>
        <w:tc>
          <w:tcPr>
            <w:tcW w:w="0" w:type="auto"/>
            <w:gridSpan w:val="15"/>
            <w:vAlign w:val="center"/>
          </w:tcPr>
          <w:p w:rsidR="00FC424A" w:rsidRPr="00397CC7" w:rsidRDefault="00FC424A" w:rsidP="00455FDE">
            <w:pPr>
              <w:jc w:val="center"/>
              <w:rPr>
                <w:sz w:val="22"/>
                <w:szCs w:val="22"/>
              </w:rPr>
            </w:pPr>
            <w:r w:rsidRPr="00F75363">
              <w:rPr>
                <w:rStyle w:val="af0"/>
                <w:b/>
                <w:sz w:val="22"/>
                <w:szCs w:val="22"/>
              </w:rPr>
              <w:t>Семестр</w:t>
            </w:r>
            <w:r w:rsidRPr="00F75363">
              <w:rPr>
                <w:rStyle w:val="af0"/>
                <w:b/>
                <w:i w:val="0"/>
                <w:sz w:val="22"/>
                <w:szCs w:val="22"/>
              </w:rPr>
              <w:t xml:space="preserve"> </w:t>
            </w:r>
            <w:r w:rsidR="00DC1D91">
              <w:rPr>
                <w:rStyle w:val="af0"/>
                <w:b/>
                <w:i w:val="0"/>
                <w:sz w:val="22"/>
                <w:szCs w:val="22"/>
              </w:rPr>
              <w:t>5</w:t>
            </w:r>
          </w:p>
        </w:tc>
      </w:tr>
      <w:tr w:rsidR="00FC424A" w:rsidRPr="00397CC7" w:rsidTr="00561490">
        <w:trPr>
          <w:cantSplit/>
          <w:trHeight w:val="311"/>
        </w:trPr>
        <w:tc>
          <w:tcPr>
            <w:tcW w:w="0" w:type="auto"/>
            <w:gridSpan w:val="15"/>
          </w:tcPr>
          <w:p w:rsidR="00FC424A" w:rsidRPr="00397CC7" w:rsidRDefault="00FC424A" w:rsidP="00561490">
            <w:pPr>
              <w:jc w:val="center"/>
              <w:rPr>
                <w:b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1. </w:t>
            </w:r>
            <w:r w:rsidRPr="005C66C4">
              <w:rPr>
                <w:sz w:val="24"/>
                <w:szCs w:val="24"/>
              </w:rPr>
              <w:t>Полифония строго письма</w:t>
            </w: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Pr="00366738" w:rsidRDefault="00FC424A" w:rsidP="00561490">
            <w:pPr>
              <w:pStyle w:val="style3"/>
              <w:spacing w:beforeAutospacing="0" w:afterAutospacing="0"/>
            </w:pPr>
            <w:r w:rsidRPr="00366738">
              <w:rPr>
                <w:sz w:val="22"/>
                <w:szCs w:val="22"/>
              </w:rPr>
              <w:t>Тема 1</w:t>
            </w:r>
            <w:r w:rsidRPr="00366738">
              <w:t xml:space="preserve">. </w:t>
            </w:r>
            <w:r>
              <w:t>Мелодия строго письма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Pr="00366738" w:rsidRDefault="00FC424A" w:rsidP="00561490">
            <w:pPr>
              <w:pStyle w:val="style3"/>
              <w:spacing w:beforeAutospacing="0" w:afterAutospacing="0"/>
            </w:pPr>
            <w:r>
              <w:t>Тема 2. Двухголосие.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224B00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Default="00FC424A" w:rsidP="00561490">
            <w:pPr>
              <w:pStyle w:val="style3"/>
              <w:spacing w:beforeAutospacing="0" w:afterAutospacing="0"/>
            </w:pPr>
            <w:r>
              <w:t>Тема 3. Имитационное двухг</w:t>
            </w:r>
            <w:r>
              <w:t>о</w:t>
            </w:r>
            <w:r>
              <w:t>лосие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  <w:p w:rsidR="00FC424A" w:rsidRPr="00DC4F04" w:rsidRDefault="00FC424A" w:rsidP="00561490">
            <w:pPr>
              <w:widowControl w:val="0"/>
              <w:tabs>
                <w:tab w:val="left" w:pos="298"/>
              </w:tabs>
              <w:suppressAutoHyphens/>
              <w:ind w:left="426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Default="00FC424A" w:rsidP="00561490">
            <w:pPr>
              <w:pStyle w:val="style3"/>
              <w:spacing w:beforeAutospacing="0" w:afterAutospacing="0"/>
            </w:pPr>
            <w:r>
              <w:t>Тема 4. Сложный контрапункт в имитационном двухголосии.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Default="00FC424A" w:rsidP="00561490">
            <w:pPr>
              <w:pStyle w:val="style3"/>
              <w:spacing w:beforeAutospacing="0" w:afterAutospacing="0"/>
            </w:pPr>
            <w:r>
              <w:t>Тема 5. Имитационное трехгол</w:t>
            </w:r>
            <w:r>
              <w:t>о</w:t>
            </w:r>
            <w:r>
              <w:t>сие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455FDE" w:rsidRPr="00397CC7" w:rsidTr="00424CA1">
        <w:trPr>
          <w:cantSplit/>
          <w:trHeight w:val="311"/>
        </w:trPr>
        <w:tc>
          <w:tcPr>
            <w:tcW w:w="1302" w:type="dxa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FC424A" w:rsidRDefault="00FC424A" w:rsidP="00561490">
            <w:pPr>
              <w:pStyle w:val="style3"/>
              <w:spacing w:beforeAutospacing="0" w:afterAutospacing="0"/>
            </w:pPr>
            <w:r>
              <w:t>Тема 6. Цельная трехголосное полифоническая форма.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740BA3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455FDE" w:rsidRPr="00397CC7" w:rsidTr="00424CA1">
        <w:trPr>
          <w:cantSplit/>
          <w:trHeight w:val="311"/>
        </w:trPr>
        <w:tc>
          <w:tcPr>
            <w:tcW w:w="9200" w:type="dxa"/>
            <w:gridSpan w:val="13"/>
          </w:tcPr>
          <w:p w:rsidR="00455FDE" w:rsidRPr="00455FDE" w:rsidRDefault="00455FDE" w:rsidP="00455FDE">
            <w:pPr>
              <w:spacing w:line="360" w:lineRule="auto"/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 w:rsidRPr="00455FDE">
              <w:rPr>
                <w:rStyle w:val="af0"/>
                <w:b/>
                <w:sz w:val="22"/>
                <w:szCs w:val="22"/>
              </w:rPr>
              <w:t xml:space="preserve">Семестр </w:t>
            </w:r>
            <w:r w:rsidR="00DC1D91">
              <w:rPr>
                <w:rStyle w:val="af0"/>
                <w:b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455FDE" w:rsidRPr="00397CC7" w:rsidRDefault="00455FDE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FC424A" w:rsidRPr="00397CC7" w:rsidTr="00561490">
        <w:trPr>
          <w:cantSplit/>
          <w:trHeight w:val="311"/>
        </w:trPr>
        <w:tc>
          <w:tcPr>
            <w:tcW w:w="9664" w:type="dxa"/>
            <w:gridSpan w:val="15"/>
          </w:tcPr>
          <w:p w:rsidR="00FC424A" w:rsidRPr="00397CC7" w:rsidRDefault="00FC424A" w:rsidP="00561490">
            <w:pPr>
              <w:ind w:firstLine="6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>Раздел 2.</w:t>
            </w:r>
            <w:r>
              <w:t xml:space="preserve"> </w:t>
            </w:r>
            <w:r w:rsidRPr="005C66C4">
              <w:rPr>
                <w:sz w:val="24"/>
                <w:szCs w:val="24"/>
              </w:rPr>
              <w:t>Полифония свободного письма</w:t>
            </w:r>
          </w:p>
        </w:tc>
      </w:tr>
      <w:tr w:rsidR="00F14D1D" w:rsidRPr="00397CC7" w:rsidTr="00424CA1">
        <w:trPr>
          <w:cantSplit/>
          <w:trHeight w:val="311"/>
        </w:trPr>
        <w:tc>
          <w:tcPr>
            <w:tcW w:w="0" w:type="auto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C424A" w:rsidRPr="00366738" w:rsidRDefault="00FC424A" w:rsidP="00561490">
            <w:pPr>
              <w:pStyle w:val="style3"/>
              <w:spacing w:beforeAutospacing="0" w:afterAutospacing="0"/>
            </w:pPr>
            <w:r>
              <w:t>Тема 7. Мелодия свободного письма.</w:t>
            </w: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9472D9" w:rsidRDefault="00B136E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222F35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464" w:type="dxa"/>
            <w:gridSpan w:val="2"/>
            <w:vAlign w:val="center"/>
          </w:tcPr>
          <w:p w:rsidR="00FC424A" w:rsidRDefault="00224B00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F14D1D" w:rsidRPr="00397CC7" w:rsidTr="00424CA1">
        <w:trPr>
          <w:cantSplit/>
          <w:trHeight w:val="311"/>
        </w:trPr>
        <w:tc>
          <w:tcPr>
            <w:tcW w:w="0" w:type="auto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C424A" w:rsidRDefault="00FC424A" w:rsidP="00561490">
            <w:pPr>
              <w:pStyle w:val="style3"/>
              <w:spacing w:beforeAutospacing="0" w:afterAutospacing="0"/>
            </w:pPr>
            <w:r w:rsidRPr="00812849">
              <w:rPr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8</w:t>
            </w:r>
            <w:r w:rsidRPr="00366738">
              <w:t xml:space="preserve"> </w:t>
            </w:r>
            <w:proofErr w:type="spellStart"/>
            <w:r>
              <w:t>Подголосочно</w:t>
            </w:r>
            <w:proofErr w:type="spellEnd"/>
            <w:r>
              <w:t xml:space="preserve"> полифон</w:t>
            </w:r>
            <w:r>
              <w:t>и</w:t>
            </w:r>
            <w:r>
              <w:t xml:space="preserve">ческие формы: </w:t>
            </w:r>
            <w:proofErr w:type="spellStart"/>
            <w:r>
              <w:t>двухголосие</w:t>
            </w:r>
            <w:proofErr w:type="spellEnd"/>
            <w:r>
              <w:t>.</w:t>
            </w:r>
          </w:p>
          <w:p w:rsidR="00FC424A" w:rsidRPr="00366738" w:rsidRDefault="00FC424A" w:rsidP="0056149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B136E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222F35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F14D1D" w:rsidRPr="00397CC7" w:rsidTr="00424CA1">
        <w:trPr>
          <w:cantSplit/>
          <w:trHeight w:val="311"/>
        </w:trPr>
        <w:tc>
          <w:tcPr>
            <w:tcW w:w="0" w:type="auto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C424A" w:rsidRPr="000C1E6F" w:rsidRDefault="00FC424A" w:rsidP="00561490">
            <w:pPr>
              <w:pStyle w:val="style3"/>
              <w:spacing w:beforeAutospacing="0" w:afterAutospacing="0"/>
            </w:pPr>
            <w:r>
              <w:t>Тема  9. Контрастно – полиф</w:t>
            </w:r>
            <w:r>
              <w:t>о</w:t>
            </w:r>
            <w:r>
              <w:t>нические формы: двухголосие.</w:t>
            </w: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B136E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222F35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Default="00224B00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F14D1D" w:rsidRPr="00397CC7" w:rsidTr="00424CA1">
        <w:trPr>
          <w:cantSplit/>
          <w:trHeight w:val="311"/>
        </w:trPr>
        <w:tc>
          <w:tcPr>
            <w:tcW w:w="0" w:type="auto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C424A" w:rsidRPr="00146670" w:rsidRDefault="00FC424A" w:rsidP="00561490">
            <w:pPr>
              <w:jc w:val="both"/>
              <w:rPr>
                <w:sz w:val="24"/>
                <w:szCs w:val="24"/>
              </w:rPr>
            </w:pPr>
            <w:r w:rsidRPr="00146670">
              <w:rPr>
                <w:sz w:val="24"/>
                <w:szCs w:val="24"/>
              </w:rPr>
              <w:t>Тема 10. Имитационно – пол</w:t>
            </w:r>
            <w:r w:rsidRPr="00146670">
              <w:rPr>
                <w:sz w:val="24"/>
                <w:szCs w:val="24"/>
              </w:rPr>
              <w:t>и</w:t>
            </w:r>
            <w:r w:rsidRPr="00146670">
              <w:rPr>
                <w:sz w:val="24"/>
                <w:szCs w:val="24"/>
              </w:rPr>
              <w:t>фонические формы</w:t>
            </w: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B136E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222F35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464" w:type="dxa"/>
            <w:gridSpan w:val="2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F14D1D" w:rsidRPr="00397CC7" w:rsidTr="00424CA1">
        <w:trPr>
          <w:cantSplit/>
          <w:trHeight w:val="311"/>
        </w:trPr>
        <w:tc>
          <w:tcPr>
            <w:tcW w:w="0" w:type="auto"/>
          </w:tcPr>
          <w:p w:rsidR="00FC424A" w:rsidRPr="00F14D1D" w:rsidRDefault="00FC424A" w:rsidP="00F14D1D">
            <w:pPr>
              <w:pStyle w:val="afc"/>
              <w:widowControl w:val="0"/>
              <w:numPr>
                <w:ilvl w:val="0"/>
                <w:numId w:val="31"/>
              </w:numPr>
              <w:tabs>
                <w:tab w:val="left" w:pos="298"/>
              </w:tabs>
              <w:suppressAutoHyphens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C424A" w:rsidRPr="00146670" w:rsidRDefault="00FC424A" w:rsidP="00561490">
            <w:pPr>
              <w:jc w:val="both"/>
              <w:rPr>
                <w:sz w:val="24"/>
                <w:szCs w:val="24"/>
              </w:rPr>
            </w:pPr>
            <w:r w:rsidRPr="00146670">
              <w:rPr>
                <w:sz w:val="24"/>
                <w:szCs w:val="24"/>
              </w:rPr>
              <w:t>Тема 11. Фуга.</w:t>
            </w:r>
          </w:p>
        </w:tc>
        <w:tc>
          <w:tcPr>
            <w:tcW w:w="0" w:type="auto"/>
            <w:vAlign w:val="center"/>
          </w:tcPr>
          <w:p w:rsidR="00FC424A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397CC7" w:rsidRDefault="00886D99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C424A" w:rsidRPr="00397CC7" w:rsidRDefault="00FC424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Default="00B136EA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7</w:t>
            </w:r>
          </w:p>
        </w:tc>
        <w:tc>
          <w:tcPr>
            <w:tcW w:w="504" w:type="dxa"/>
            <w:gridSpan w:val="2"/>
            <w:vAlign w:val="center"/>
          </w:tcPr>
          <w:p w:rsidR="00FC424A" w:rsidRPr="00397CC7" w:rsidRDefault="00222F35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64" w:type="dxa"/>
            <w:gridSpan w:val="2"/>
            <w:vAlign w:val="center"/>
          </w:tcPr>
          <w:p w:rsidR="00FC424A" w:rsidRDefault="00224B00" w:rsidP="00561490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</w:t>
            </w:r>
          </w:p>
        </w:tc>
      </w:tr>
      <w:tr w:rsidR="00740BA3" w:rsidRPr="00397CC7" w:rsidTr="00424CA1">
        <w:trPr>
          <w:cantSplit/>
          <w:trHeight w:val="311"/>
        </w:trPr>
        <w:tc>
          <w:tcPr>
            <w:tcW w:w="0" w:type="auto"/>
          </w:tcPr>
          <w:p w:rsidR="00740BA3" w:rsidRPr="00FF05CD" w:rsidRDefault="00740BA3" w:rsidP="00561490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42" w:type="dxa"/>
          </w:tcPr>
          <w:p w:rsidR="00740BA3" w:rsidRPr="00D453CC" w:rsidRDefault="00740BA3" w:rsidP="00561490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Контроль (зачет)</w:t>
            </w:r>
          </w:p>
        </w:tc>
        <w:tc>
          <w:tcPr>
            <w:tcW w:w="4691" w:type="dxa"/>
            <w:gridSpan w:val="12"/>
            <w:vAlign w:val="center"/>
          </w:tcPr>
          <w:p w:rsidR="00740BA3" w:rsidRPr="00506524" w:rsidRDefault="00740BA3" w:rsidP="00506524">
            <w:pPr>
              <w:ind w:firstLine="3"/>
              <w:jc w:val="center"/>
              <w:rPr>
                <w:rStyle w:val="af0"/>
                <w:i w:val="0"/>
                <w:sz w:val="24"/>
                <w:szCs w:val="24"/>
              </w:rPr>
            </w:pPr>
            <w:r w:rsidRPr="00506524">
              <w:rPr>
                <w:rStyle w:val="af0"/>
                <w:i w:val="0"/>
                <w:sz w:val="24"/>
                <w:szCs w:val="24"/>
              </w:rPr>
              <w:t xml:space="preserve">                       </w:t>
            </w:r>
            <w:r w:rsidR="00506524">
              <w:rPr>
                <w:rStyle w:val="af0"/>
                <w:i w:val="0"/>
                <w:sz w:val="24"/>
                <w:szCs w:val="24"/>
              </w:rPr>
              <w:t xml:space="preserve">                </w:t>
            </w:r>
            <w:r w:rsidR="00506524" w:rsidRPr="00506524">
              <w:rPr>
                <w:rStyle w:val="af0"/>
                <w:i w:val="0"/>
                <w:sz w:val="24"/>
                <w:szCs w:val="24"/>
              </w:rPr>
              <w:t>3</w:t>
            </w:r>
            <w:r w:rsidRPr="00506524">
              <w:rPr>
                <w:rStyle w:val="af0"/>
                <w:i w:val="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29" w:type="dxa"/>
            <w:vAlign w:val="center"/>
          </w:tcPr>
          <w:p w:rsidR="00740BA3" w:rsidRDefault="00740BA3" w:rsidP="00561490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B136EA" w:rsidRPr="00397CC7" w:rsidTr="00424CA1">
        <w:trPr>
          <w:cantSplit/>
          <w:trHeight w:val="311"/>
        </w:trPr>
        <w:tc>
          <w:tcPr>
            <w:tcW w:w="0" w:type="auto"/>
            <w:vAlign w:val="center"/>
          </w:tcPr>
          <w:p w:rsidR="00FC424A" w:rsidRPr="009B42CA" w:rsidRDefault="00FC424A" w:rsidP="00561490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3242" w:type="dxa"/>
            <w:vAlign w:val="center"/>
          </w:tcPr>
          <w:p w:rsidR="00FC424A" w:rsidRPr="00FA3EA3" w:rsidRDefault="00FC424A" w:rsidP="00561490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436" w:type="dxa"/>
            <w:vAlign w:val="center"/>
          </w:tcPr>
          <w:p w:rsidR="00FC424A" w:rsidRPr="00562730" w:rsidRDefault="00FC424A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C424A" w:rsidRPr="00562730" w:rsidRDefault="00FC424A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C424A" w:rsidRPr="00562730" w:rsidRDefault="00FC424A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C424A" w:rsidRPr="00E93C89" w:rsidRDefault="00FC424A" w:rsidP="00561490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533C36" w:rsidRDefault="00FC424A" w:rsidP="00561490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E93C89" w:rsidRDefault="00FC424A" w:rsidP="00561490">
            <w:pPr>
              <w:ind w:firstLine="3"/>
              <w:jc w:val="center"/>
              <w:rPr>
                <w:rStyle w:val="af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C424A" w:rsidRPr="00506524" w:rsidRDefault="00F14D1D" w:rsidP="00561490">
            <w:pPr>
              <w:ind w:firstLine="3"/>
              <w:jc w:val="center"/>
              <w:rPr>
                <w:rStyle w:val="af0"/>
                <w:b/>
              </w:rPr>
            </w:pPr>
            <w:r w:rsidRPr="00506524">
              <w:rPr>
                <w:rStyle w:val="af0"/>
                <w:b/>
              </w:rPr>
              <w:t>12</w:t>
            </w:r>
          </w:p>
        </w:tc>
        <w:tc>
          <w:tcPr>
            <w:tcW w:w="0" w:type="auto"/>
            <w:vAlign w:val="center"/>
          </w:tcPr>
          <w:p w:rsidR="00FC424A" w:rsidRPr="006C4005" w:rsidRDefault="00506524" w:rsidP="00561490">
            <w:pPr>
              <w:rPr>
                <w:rStyle w:val="af0"/>
                <w:b/>
                <w:i w:val="0"/>
                <w:sz w:val="24"/>
                <w:szCs w:val="24"/>
              </w:rPr>
            </w:pPr>
            <w:r>
              <w:rPr>
                <w:rStyle w:val="af0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FC424A" w:rsidRPr="006C4005" w:rsidRDefault="00B136EA" w:rsidP="00561490">
            <w:pPr>
              <w:rPr>
                <w:rStyle w:val="af0"/>
                <w:b/>
                <w:sz w:val="24"/>
                <w:szCs w:val="24"/>
              </w:rPr>
            </w:pPr>
            <w:r>
              <w:rPr>
                <w:rStyle w:val="af0"/>
                <w:b/>
                <w:sz w:val="24"/>
                <w:szCs w:val="24"/>
              </w:rPr>
              <w:t>57</w:t>
            </w:r>
          </w:p>
        </w:tc>
        <w:tc>
          <w:tcPr>
            <w:tcW w:w="539" w:type="dxa"/>
            <w:gridSpan w:val="3"/>
            <w:vAlign w:val="center"/>
          </w:tcPr>
          <w:p w:rsidR="00FC424A" w:rsidRPr="00891C40" w:rsidRDefault="00222F35" w:rsidP="00561490">
            <w:pPr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429" w:type="dxa"/>
            <w:vAlign w:val="center"/>
          </w:tcPr>
          <w:p w:rsidR="00FC424A" w:rsidRPr="00397CC7" w:rsidRDefault="00224B00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4</w:t>
            </w:r>
          </w:p>
        </w:tc>
      </w:tr>
      <w:tr w:rsidR="00FC424A" w:rsidRPr="00397CC7" w:rsidTr="00424CA1">
        <w:trPr>
          <w:cantSplit/>
          <w:trHeight w:val="311"/>
        </w:trPr>
        <w:tc>
          <w:tcPr>
            <w:tcW w:w="0" w:type="auto"/>
            <w:vAlign w:val="center"/>
          </w:tcPr>
          <w:p w:rsidR="00FC424A" w:rsidRPr="009B42CA" w:rsidRDefault="00FC424A" w:rsidP="00561490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3242" w:type="dxa"/>
            <w:vAlign w:val="center"/>
          </w:tcPr>
          <w:p w:rsidR="00FC424A" w:rsidRPr="00FA3EA3" w:rsidRDefault="00FC424A" w:rsidP="00561490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691" w:type="dxa"/>
            <w:gridSpan w:val="12"/>
          </w:tcPr>
          <w:p w:rsidR="00FC424A" w:rsidRPr="00397CC7" w:rsidRDefault="00FC424A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FC424A" w:rsidRDefault="00096080" w:rsidP="00561490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</w:tr>
    </w:tbl>
    <w:p w:rsidR="00FC424A" w:rsidRDefault="00FC424A" w:rsidP="00FC424A">
      <w:pPr>
        <w:jc w:val="both"/>
        <w:rPr>
          <w:i/>
          <w:iCs/>
          <w:sz w:val="24"/>
          <w:szCs w:val="24"/>
        </w:rPr>
      </w:pPr>
    </w:p>
    <w:p w:rsidR="00C64F23" w:rsidRDefault="00C64F23" w:rsidP="00C64F23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F4293E" w:rsidRPr="00FD7148" w:rsidRDefault="00F4293E" w:rsidP="00C64F23">
      <w:pPr>
        <w:tabs>
          <w:tab w:val="num" w:pos="643"/>
        </w:tabs>
        <w:suppressAutoHyphens/>
        <w:jc w:val="center"/>
        <w:rPr>
          <w:b/>
          <w:bCs/>
          <w:i/>
          <w:sz w:val="24"/>
          <w:szCs w:val="24"/>
        </w:rPr>
      </w:pPr>
      <w:r w:rsidRPr="00FD7148">
        <w:rPr>
          <w:rFonts w:cs="Verdana"/>
          <w:b/>
          <w:sz w:val="24"/>
          <w:lang w:eastAsia="ar-SA"/>
        </w:rPr>
        <w:t>Раздел 1</w:t>
      </w:r>
      <w:r w:rsidRPr="00FD7148">
        <w:rPr>
          <w:b/>
          <w:sz w:val="24"/>
          <w:szCs w:val="24"/>
        </w:rPr>
        <w:t xml:space="preserve">. </w:t>
      </w:r>
      <w:r w:rsidR="00611541" w:rsidRPr="005C66C4">
        <w:rPr>
          <w:sz w:val="24"/>
          <w:szCs w:val="24"/>
        </w:rPr>
        <w:t>Полифония строго письма</w:t>
      </w:r>
    </w:p>
    <w:p w:rsidR="009F422A" w:rsidRDefault="00F4293E" w:rsidP="00D15E8C">
      <w:pPr>
        <w:ind w:firstLine="567"/>
        <w:rPr>
          <w:sz w:val="24"/>
          <w:szCs w:val="24"/>
        </w:rPr>
      </w:pPr>
      <w:r w:rsidRPr="00E924EE">
        <w:rPr>
          <w:b/>
          <w:bCs/>
          <w:i/>
          <w:sz w:val="24"/>
          <w:szCs w:val="24"/>
        </w:rPr>
        <w:t>Тема 1</w:t>
      </w:r>
      <w:r w:rsidRPr="009527A8">
        <w:rPr>
          <w:bCs/>
          <w:i/>
          <w:sz w:val="24"/>
          <w:szCs w:val="24"/>
        </w:rPr>
        <w:t xml:space="preserve">. </w:t>
      </w:r>
      <w:r w:rsidR="00611541" w:rsidRPr="009527A8">
        <w:rPr>
          <w:sz w:val="24"/>
          <w:szCs w:val="24"/>
        </w:rPr>
        <w:t>Мелодия строго письма</w:t>
      </w:r>
      <w:r w:rsidR="009F422A" w:rsidRPr="009F422A">
        <w:rPr>
          <w:sz w:val="24"/>
          <w:szCs w:val="24"/>
        </w:rPr>
        <w:t xml:space="preserve"> </w:t>
      </w:r>
    </w:p>
    <w:p w:rsidR="009F422A" w:rsidRDefault="009F422A" w:rsidP="009F422A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Лекция 1. Интонационные и ритмические особенности мелодии строго письма.</w:t>
      </w:r>
    </w:p>
    <w:p w:rsidR="009F422A" w:rsidRDefault="009F422A" w:rsidP="009F422A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Интервальные взаимоотношения звуков мелодии – постепенность, особенности скачков, диатоника, волнообразность, преобладание крупных длительностей и размеров.</w:t>
      </w:r>
    </w:p>
    <w:p w:rsidR="00C25D15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2</w:t>
      </w:r>
      <w:r w:rsidRPr="009527A8">
        <w:rPr>
          <w:sz w:val="24"/>
          <w:szCs w:val="24"/>
        </w:rPr>
        <w:t>. Двухголосие.</w:t>
      </w:r>
      <w:r w:rsidR="00C25D15" w:rsidRPr="00C25D15">
        <w:rPr>
          <w:sz w:val="24"/>
          <w:szCs w:val="24"/>
        </w:rPr>
        <w:t xml:space="preserve"> </w:t>
      </w:r>
    </w:p>
    <w:p w:rsidR="00C25D15" w:rsidRDefault="00C25D15" w:rsidP="00C25D15">
      <w:pPr>
        <w:rPr>
          <w:sz w:val="24"/>
          <w:szCs w:val="24"/>
        </w:rPr>
      </w:pPr>
      <w:r>
        <w:rPr>
          <w:sz w:val="24"/>
          <w:szCs w:val="24"/>
        </w:rPr>
        <w:t xml:space="preserve">Лекция 2. Соединение двух мелодий в одновременности. </w:t>
      </w:r>
    </w:p>
    <w:p w:rsidR="00C25D15" w:rsidRDefault="00C25D15" w:rsidP="004D299F">
      <w:pPr>
        <w:autoSpaceDE w:val="0"/>
        <w:autoSpaceDN w:val="0"/>
        <w:adjustRightInd w:val="0"/>
        <w:ind w:left="360" w:firstLine="207"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Комплиментарность</w:t>
      </w:r>
      <w:proofErr w:type="spellEnd"/>
      <w:r>
        <w:rPr>
          <w:sz w:val="24"/>
          <w:szCs w:val="24"/>
        </w:rPr>
        <w:t xml:space="preserve"> - избегание ритмической параллельности, одновременного вступления голосов на сильной доле.</w:t>
      </w:r>
    </w:p>
    <w:p w:rsidR="00C25D15" w:rsidRDefault="00C25D15" w:rsidP="004D299F">
      <w:pPr>
        <w:autoSpaceDE w:val="0"/>
        <w:autoSpaceDN w:val="0"/>
        <w:adjustRightInd w:val="0"/>
        <w:ind w:left="360" w:firstLine="207"/>
        <w:textAlignment w:val="auto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Невозможность использования диссонансов на сильной доле. </w:t>
      </w:r>
      <w:proofErr w:type="spellStart"/>
      <w:r>
        <w:rPr>
          <w:sz w:val="24"/>
          <w:szCs w:val="24"/>
        </w:rPr>
        <w:t>Преимущественность</w:t>
      </w:r>
      <w:proofErr w:type="spellEnd"/>
      <w:r>
        <w:rPr>
          <w:sz w:val="24"/>
          <w:szCs w:val="24"/>
        </w:rPr>
        <w:t xml:space="preserve"> движения несовершенными консонансами.  </w:t>
      </w:r>
    </w:p>
    <w:p w:rsidR="009527A8" w:rsidRDefault="009527A8" w:rsidP="00D15E8C">
      <w:pPr>
        <w:ind w:firstLine="360"/>
        <w:jc w:val="both"/>
        <w:rPr>
          <w:sz w:val="24"/>
          <w:szCs w:val="24"/>
        </w:rPr>
      </w:pPr>
      <w:r w:rsidRPr="009527A8">
        <w:rPr>
          <w:b/>
          <w:sz w:val="24"/>
          <w:szCs w:val="24"/>
        </w:rPr>
        <w:t>Тема 3</w:t>
      </w:r>
      <w:r w:rsidRPr="009527A8">
        <w:rPr>
          <w:sz w:val="24"/>
          <w:szCs w:val="24"/>
        </w:rPr>
        <w:t>. Имитационное двухголосие</w:t>
      </w:r>
    </w:p>
    <w:p w:rsidR="00C25D15" w:rsidRDefault="00C25D15" w:rsidP="00C25D15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Лекция 3. Имитация. Особенности вступления голосов.</w:t>
      </w:r>
    </w:p>
    <w:p w:rsidR="004D299F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4.</w:t>
      </w:r>
      <w:r w:rsidRPr="009527A8">
        <w:rPr>
          <w:sz w:val="24"/>
          <w:szCs w:val="24"/>
        </w:rPr>
        <w:t xml:space="preserve"> Сложный контрапункт в имитационном двухголосии.</w:t>
      </w:r>
      <w:r w:rsidR="004D299F" w:rsidRPr="004D299F">
        <w:rPr>
          <w:sz w:val="24"/>
          <w:szCs w:val="24"/>
        </w:rPr>
        <w:t xml:space="preserve"> </w:t>
      </w:r>
    </w:p>
    <w:p w:rsidR="004D299F" w:rsidRDefault="004D299F" w:rsidP="004D299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Лекция 4. Интервал имитации. </w:t>
      </w:r>
      <w:proofErr w:type="spellStart"/>
      <w:r>
        <w:rPr>
          <w:sz w:val="24"/>
          <w:szCs w:val="24"/>
        </w:rPr>
        <w:t>Канон.Бесконечный</w:t>
      </w:r>
      <w:proofErr w:type="spellEnd"/>
      <w:r>
        <w:rPr>
          <w:sz w:val="24"/>
          <w:szCs w:val="24"/>
        </w:rPr>
        <w:t xml:space="preserve"> канон, каноническая секвенция.</w:t>
      </w:r>
    </w:p>
    <w:p w:rsidR="004D299F" w:rsidRDefault="009527A8" w:rsidP="00D15E8C">
      <w:pPr>
        <w:ind w:firstLine="567"/>
        <w:rPr>
          <w:sz w:val="24"/>
          <w:szCs w:val="24"/>
        </w:rPr>
      </w:pPr>
      <w:r w:rsidRPr="009527A8">
        <w:rPr>
          <w:b/>
          <w:sz w:val="24"/>
          <w:szCs w:val="24"/>
        </w:rPr>
        <w:t>Тема 5</w:t>
      </w:r>
      <w:r w:rsidRPr="009527A8">
        <w:rPr>
          <w:sz w:val="24"/>
          <w:szCs w:val="24"/>
        </w:rPr>
        <w:t>. Имитационное трехголосие</w:t>
      </w:r>
      <w:r w:rsidR="004D299F" w:rsidRPr="004D299F">
        <w:rPr>
          <w:sz w:val="24"/>
          <w:szCs w:val="24"/>
        </w:rPr>
        <w:t xml:space="preserve"> </w:t>
      </w:r>
    </w:p>
    <w:p w:rsidR="004D299F" w:rsidRDefault="004D299F" w:rsidP="004D299F">
      <w:pPr>
        <w:rPr>
          <w:sz w:val="24"/>
          <w:szCs w:val="24"/>
        </w:rPr>
      </w:pPr>
      <w:r>
        <w:rPr>
          <w:sz w:val="24"/>
          <w:szCs w:val="24"/>
        </w:rPr>
        <w:t>Лекция 5. Общие свойства. Трехголосные каноны.</w:t>
      </w:r>
    </w:p>
    <w:p w:rsidR="00561490" w:rsidRDefault="00561490" w:rsidP="00D15E8C">
      <w:pPr>
        <w:ind w:firstLine="567"/>
        <w:jc w:val="both"/>
        <w:rPr>
          <w:sz w:val="24"/>
          <w:szCs w:val="24"/>
        </w:rPr>
      </w:pPr>
      <w:r w:rsidRPr="00561490">
        <w:rPr>
          <w:b/>
          <w:sz w:val="24"/>
          <w:szCs w:val="24"/>
        </w:rPr>
        <w:t>Тема 6</w:t>
      </w:r>
      <w:r w:rsidRPr="00561490">
        <w:rPr>
          <w:sz w:val="24"/>
          <w:szCs w:val="24"/>
        </w:rPr>
        <w:t>. Цельная трехголосное полифоническая форма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>Лекция 6. Полифонический период. Двухголосная форма. Трехголосная форма.</w:t>
      </w:r>
    </w:p>
    <w:p w:rsidR="001476BE" w:rsidRDefault="001476BE" w:rsidP="00F82C24">
      <w:pPr>
        <w:ind w:firstLine="709"/>
        <w:jc w:val="both"/>
        <w:rPr>
          <w:sz w:val="24"/>
          <w:szCs w:val="24"/>
        </w:rPr>
      </w:pPr>
    </w:p>
    <w:p w:rsidR="00561490" w:rsidRPr="00561490" w:rsidRDefault="00561490" w:rsidP="00F82C24">
      <w:pPr>
        <w:ind w:firstLine="709"/>
        <w:jc w:val="both"/>
        <w:rPr>
          <w:sz w:val="24"/>
          <w:szCs w:val="24"/>
        </w:rPr>
      </w:pPr>
    </w:p>
    <w:p w:rsidR="00611541" w:rsidRDefault="00FD7148" w:rsidP="00611541">
      <w:pPr>
        <w:ind w:firstLine="709"/>
        <w:jc w:val="center"/>
        <w:rPr>
          <w:b/>
          <w:sz w:val="24"/>
          <w:szCs w:val="24"/>
        </w:rPr>
      </w:pPr>
      <w:r w:rsidRPr="00FD7148">
        <w:rPr>
          <w:b/>
          <w:sz w:val="24"/>
          <w:szCs w:val="24"/>
        </w:rPr>
        <w:t>Раздел 2.</w:t>
      </w:r>
      <w:r w:rsidRPr="00FD7148">
        <w:rPr>
          <w:b/>
        </w:rPr>
        <w:t xml:space="preserve"> </w:t>
      </w:r>
      <w:r w:rsidR="00611541" w:rsidRPr="005C66C4">
        <w:rPr>
          <w:sz w:val="24"/>
          <w:szCs w:val="24"/>
        </w:rPr>
        <w:t>Полифония свободного письма</w:t>
      </w:r>
      <w:r w:rsidR="00611541" w:rsidRPr="008256A4">
        <w:rPr>
          <w:b/>
          <w:sz w:val="24"/>
          <w:szCs w:val="24"/>
        </w:rPr>
        <w:t xml:space="preserve"> </w:t>
      </w:r>
    </w:p>
    <w:p w:rsidR="001476BE" w:rsidRDefault="00561490" w:rsidP="00D15E8C">
      <w:pPr>
        <w:ind w:firstLine="567"/>
        <w:rPr>
          <w:sz w:val="24"/>
          <w:szCs w:val="24"/>
        </w:rPr>
      </w:pPr>
      <w:r w:rsidRPr="009F422A">
        <w:rPr>
          <w:b/>
          <w:sz w:val="24"/>
          <w:szCs w:val="24"/>
        </w:rPr>
        <w:t>Тема 7</w:t>
      </w:r>
      <w:r w:rsidRPr="009F422A">
        <w:rPr>
          <w:sz w:val="24"/>
          <w:szCs w:val="24"/>
        </w:rPr>
        <w:t>. Мелодия свободного письма.</w:t>
      </w:r>
      <w:r w:rsidR="00660EDD" w:rsidRPr="009F422A">
        <w:rPr>
          <w:sz w:val="24"/>
          <w:szCs w:val="24"/>
        </w:rPr>
        <w:t xml:space="preserve"> 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>Лекция 7. Общие образные черты мелодии свободного письма. Мелодия и тема. Одноро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ные и контрастные темы. Скрытая полифония в </w:t>
      </w:r>
      <w:proofErr w:type="spellStart"/>
      <w:r>
        <w:rPr>
          <w:sz w:val="24"/>
          <w:szCs w:val="24"/>
        </w:rPr>
        <w:t>одноголосии</w:t>
      </w:r>
      <w:proofErr w:type="spellEnd"/>
      <w:r>
        <w:rPr>
          <w:sz w:val="24"/>
          <w:szCs w:val="24"/>
        </w:rPr>
        <w:t xml:space="preserve">. Ладогармоническая сторона мелодии. </w:t>
      </w:r>
    </w:p>
    <w:p w:rsidR="00561490" w:rsidRDefault="00561490" w:rsidP="00D81CFC">
      <w:pPr>
        <w:pStyle w:val="style3"/>
        <w:spacing w:beforeAutospacing="0" w:afterAutospacing="0"/>
        <w:ind w:firstLine="567"/>
      </w:pPr>
      <w:r w:rsidRPr="009F422A">
        <w:rPr>
          <w:b/>
        </w:rPr>
        <w:t>Тема 8</w:t>
      </w:r>
      <w:r w:rsidRPr="009F422A">
        <w:t xml:space="preserve"> </w:t>
      </w:r>
      <w:proofErr w:type="spellStart"/>
      <w:r w:rsidRPr="009F422A">
        <w:t>Подголосочно</w:t>
      </w:r>
      <w:proofErr w:type="spellEnd"/>
      <w:r w:rsidRPr="009F422A">
        <w:t xml:space="preserve"> полифонические формы: </w:t>
      </w:r>
      <w:proofErr w:type="spellStart"/>
      <w:r w:rsidRPr="009F422A">
        <w:t>двухголосие</w:t>
      </w:r>
      <w:proofErr w:type="spellEnd"/>
      <w:r w:rsidRPr="009F422A">
        <w:t>.</w:t>
      </w:r>
    </w:p>
    <w:p w:rsidR="001476BE" w:rsidRDefault="001476BE" w:rsidP="001476BE">
      <w:pPr>
        <w:rPr>
          <w:sz w:val="24"/>
          <w:szCs w:val="24"/>
        </w:rPr>
      </w:pPr>
      <w:r>
        <w:rPr>
          <w:sz w:val="24"/>
          <w:szCs w:val="24"/>
        </w:rPr>
        <w:t xml:space="preserve">Лекция 8. Общие свойства подголосочного </w:t>
      </w:r>
      <w:proofErr w:type="spellStart"/>
      <w:r>
        <w:rPr>
          <w:sz w:val="24"/>
          <w:szCs w:val="24"/>
        </w:rPr>
        <w:t>двухголосия</w:t>
      </w:r>
      <w:proofErr w:type="spellEnd"/>
      <w:r>
        <w:rPr>
          <w:sz w:val="24"/>
          <w:szCs w:val="24"/>
        </w:rPr>
        <w:t>: ритмические свойства, ладога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монические свойства. </w:t>
      </w:r>
    </w:p>
    <w:p w:rsidR="00561490" w:rsidRDefault="009F422A" w:rsidP="00D81CFC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561490" w:rsidRPr="009F422A">
        <w:rPr>
          <w:b/>
          <w:sz w:val="24"/>
          <w:szCs w:val="24"/>
        </w:rPr>
        <w:t>9</w:t>
      </w:r>
      <w:r w:rsidR="00561490" w:rsidRPr="009F422A">
        <w:rPr>
          <w:sz w:val="24"/>
          <w:szCs w:val="24"/>
        </w:rPr>
        <w:t>. Контрастно – полифонические формы: двухголосие.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Лекция 9. Гармонические свойства контрастного </w:t>
      </w:r>
      <w:proofErr w:type="spellStart"/>
      <w:r>
        <w:rPr>
          <w:sz w:val="24"/>
          <w:szCs w:val="24"/>
        </w:rPr>
        <w:t>двухголосия</w:t>
      </w:r>
      <w:proofErr w:type="spellEnd"/>
      <w:r>
        <w:rPr>
          <w:sz w:val="24"/>
          <w:szCs w:val="24"/>
        </w:rPr>
        <w:t>. Сложный контрапункт в двухголосии свободного письма. Контрастно – полифоническое двухголосие с гомофо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 сопровождением.</w:t>
      </w:r>
    </w:p>
    <w:p w:rsidR="00561490" w:rsidRDefault="00561490" w:rsidP="00D81CFC">
      <w:pPr>
        <w:ind w:firstLine="567"/>
        <w:jc w:val="both"/>
        <w:rPr>
          <w:sz w:val="24"/>
          <w:szCs w:val="24"/>
        </w:rPr>
      </w:pPr>
      <w:r w:rsidRPr="009F422A">
        <w:rPr>
          <w:b/>
          <w:sz w:val="24"/>
          <w:szCs w:val="24"/>
        </w:rPr>
        <w:t>Тема 10</w:t>
      </w:r>
      <w:r w:rsidRPr="009F422A">
        <w:rPr>
          <w:sz w:val="24"/>
          <w:szCs w:val="24"/>
        </w:rPr>
        <w:t>. Имитационно – полифонические формы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>Лекция 10. Инвенции, фугато.</w:t>
      </w:r>
    </w:p>
    <w:p w:rsidR="00561490" w:rsidRDefault="00561490" w:rsidP="00D81CFC">
      <w:pPr>
        <w:ind w:firstLine="567"/>
        <w:jc w:val="both"/>
        <w:rPr>
          <w:sz w:val="24"/>
          <w:szCs w:val="24"/>
        </w:rPr>
      </w:pPr>
      <w:r w:rsidRPr="009F422A">
        <w:rPr>
          <w:b/>
          <w:sz w:val="24"/>
          <w:szCs w:val="24"/>
        </w:rPr>
        <w:t>Тема 11.</w:t>
      </w:r>
      <w:r w:rsidRPr="009F422A">
        <w:rPr>
          <w:sz w:val="24"/>
          <w:szCs w:val="24"/>
        </w:rPr>
        <w:t xml:space="preserve"> Фуга.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Лекция 11. Общие свойства фуги. Строение трехчастной </w:t>
      </w:r>
      <w:proofErr w:type="spellStart"/>
      <w:r>
        <w:rPr>
          <w:sz w:val="24"/>
          <w:szCs w:val="24"/>
        </w:rPr>
        <w:t>однотемной</w:t>
      </w:r>
      <w:proofErr w:type="spellEnd"/>
      <w:r>
        <w:rPr>
          <w:sz w:val="24"/>
          <w:szCs w:val="24"/>
        </w:rPr>
        <w:t xml:space="preserve"> фуги в целом.</w:t>
      </w:r>
    </w:p>
    <w:p w:rsidR="00D15E8C" w:rsidRDefault="00D15E8C" w:rsidP="00D15E8C">
      <w:pPr>
        <w:rPr>
          <w:sz w:val="24"/>
          <w:szCs w:val="24"/>
        </w:rPr>
      </w:pPr>
      <w:r>
        <w:rPr>
          <w:sz w:val="24"/>
          <w:szCs w:val="24"/>
        </w:rPr>
        <w:t xml:space="preserve">Экспозиционная часть фуги. </w:t>
      </w:r>
      <w:proofErr w:type="spellStart"/>
      <w:r>
        <w:rPr>
          <w:sz w:val="24"/>
          <w:szCs w:val="24"/>
        </w:rPr>
        <w:t>Противосложения</w:t>
      </w:r>
      <w:proofErr w:type="spellEnd"/>
      <w:r>
        <w:rPr>
          <w:sz w:val="24"/>
          <w:szCs w:val="24"/>
        </w:rPr>
        <w:t>. Средняя часть фуги. Интермедии.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призная часть фуги.</w:t>
      </w:r>
    </w:p>
    <w:p w:rsidR="00D15E8C" w:rsidRDefault="00D15E8C" w:rsidP="00D15E8C">
      <w:pPr>
        <w:jc w:val="center"/>
        <w:rPr>
          <w:sz w:val="24"/>
          <w:szCs w:val="24"/>
        </w:rPr>
      </w:pPr>
    </w:p>
    <w:p w:rsidR="00D15E8C" w:rsidRPr="009F422A" w:rsidRDefault="00D15E8C" w:rsidP="00D25ED5">
      <w:pPr>
        <w:ind w:firstLine="567"/>
        <w:jc w:val="both"/>
        <w:rPr>
          <w:sz w:val="24"/>
          <w:szCs w:val="24"/>
        </w:rPr>
      </w:pPr>
    </w:p>
    <w:p w:rsidR="00713464" w:rsidRDefault="00713464" w:rsidP="001D1195">
      <w:pPr>
        <w:pStyle w:val="11"/>
        <w:spacing w:line="240" w:lineRule="auto"/>
        <w:jc w:val="left"/>
        <w:rPr>
          <w:b/>
          <w:bCs/>
        </w:rPr>
      </w:pPr>
      <w:bookmarkStart w:id="7" w:name="_Toc494985518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A66D41" w:rsidRDefault="00713464" w:rsidP="001D1195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  <w:r w:rsidR="001D1195">
        <w:rPr>
          <w:spacing w:val="-3"/>
          <w:sz w:val="24"/>
          <w:szCs w:val="24"/>
        </w:rPr>
        <w:t xml:space="preserve"> </w:t>
      </w:r>
    </w:p>
    <w:p w:rsidR="00424CA1" w:rsidRPr="00424CA1" w:rsidRDefault="00424CA1" w:rsidP="00713464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Мелкогрупповые </w:t>
      </w:r>
      <w:r w:rsidRPr="00424CA1">
        <w:rPr>
          <w:iCs/>
          <w:sz w:val="24"/>
          <w:szCs w:val="24"/>
        </w:rPr>
        <w:t xml:space="preserve">занятия - в ходе интерактивной </w:t>
      </w:r>
      <w:r w:rsidRPr="00424CA1">
        <w:rPr>
          <w:bCs/>
          <w:iCs/>
          <w:sz w:val="24"/>
          <w:szCs w:val="24"/>
        </w:rPr>
        <w:t>формы занятий</w:t>
      </w:r>
      <w:r w:rsidRPr="00424CA1">
        <w:rPr>
          <w:iCs/>
          <w:sz w:val="24"/>
          <w:szCs w:val="24"/>
        </w:rPr>
        <w:t xml:space="preserve"> проводится из</w:t>
      </w:r>
      <w:r w:rsidRPr="00424CA1">
        <w:rPr>
          <w:iCs/>
          <w:sz w:val="24"/>
          <w:szCs w:val="24"/>
        </w:rPr>
        <w:t>у</w:t>
      </w:r>
      <w:r w:rsidRPr="00424CA1">
        <w:rPr>
          <w:iCs/>
          <w:sz w:val="24"/>
          <w:szCs w:val="24"/>
        </w:rPr>
        <w:t xml:space="preserve">чение </w:t>
      </w:r>
      <w:r w:rsidRPr="00424CA1">
        <w:rPr>
          <w:bCs/>
          <w:iCs/>
          <w:sz w:val="24"/>
          <w:szCs w:val="24"/>
        </w:rPr>
        <w:t xml:space="preserve">основного теоретического материала с совместным обсуждением и </w:t>
      </w:r>
      <w:r w:rsidRPr="00424CA1">
        <w:rPr>
          <w:iCs/>
          <w:sz w:val="24"/>
          <w:szCs w:val="24"/>
        </w:rPr>
        <w:t xml:space="preserve">коллективным разбором </w:t>
      </w:r>
      <w:r w:rsidRPr="00424CA1">
        <w:rPr>
          <w:bCs/>
          <w:iCs/>
          <w:sz w:val="24"/>
          <w:szCs w:val="24"/>
        </w:rPr>
        <w:t xml:space="preserve">новых тем и вопросов; </w:t>
      </w:r>
      <w:r w:rsidRPr="00424CA1">
        <w:rPr>
          <w:iCs/>
          <w:sz w:val="24"/>
          <w:szCs w:val="24"/>
        </w:rPr>
        <w:t>анализ музыкальных произведений, гармонических п</w:t>
      </w:r>
      <w:r w:rsidRPr="00424CA1">
        <w:rPr>
          <w:iCs/>
          <w:sz w:val="24"/>
          <w:szCs w:val="24"/>
        </w:rPr>
        <w:t>о</w:t>
      </w:r>
      <w:r w:rsidRPr="00424CA1">
        <w:rPr>
          <w:iCs/>
          <w:sz w:val="24"/>
          <w:szCs w:val="24"/>
        </w:rPr>
        <w:t xml:space="preserve">следовательностей или отдельных аккордов; проверка домашних работ и заданий; </w:t>
      </w:r>
    </w:p>
    <w:p w:rsidR="00713464" w:rsidRPr="000662B3" w:rsidRDefault="00424CA1" w:rsidP="00713464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</w:t>
      </w:r>
      <w:r w:rsidR="00713464" w:rsidRPr="000662B3">
        <w:rPr>
          <w:spacing w:val="-3"/>
          <w:sz w:val="24"/>
          <w:szCs w:val="24"/>
        </w:rPr>
        <w:t>онтролируемые домашние задания – для побуждения обучающихся к самостоятел</w:t>
      </w:r>
      <w:r w:rsidR="00713464" w:rsidRPr="000662B3">
        <w:rPr>
          <w:spacing w:val="-3"/>
          <w:sz w:val="24"/>
          <w:szCs w:val="24"/>
        </w:rPr>
        <w:t>ь</w:t>
      </w:r>
      <w:r w:rsidR="00713464"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8" w:name="_Toc494985519"/>
      <w:bookmarkEnd w:id="8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424CA1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лине:</w:t>
      </w:r>
      <w:r w:rsidR="00713464">
        <w:rPr>
          <w:sz w:val="24"/>
          <w:szCs w:val="24"/>
        </w:rPr>
        <w:t xml:space="preserve"> </w:t>
      </w:r>
    </w:p>
    <w:p w:rsidR="00424CA1" w:rsidRDefault="00424CA1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текущий контроль</w:t>
      </w:r>
    </w:p>
    <w:p w:rsidR="00082912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промежуточная аттестация (</w:t>
      </w:r>
      <w:r w:rsidR="005D3300" w:rsidRPr="005D3300">
        <w:rPr>
          <w:color w:val="auto"/>
          <w:sz w:val="24"/>
          <w:szCs w:val="24"/>
        </w:rPr>
        <w:t>зачет</w:t>
      </w:r>
      <w:r>
        <w:rPr>
          <w:sz w:val="24"/>
          <w:szCs w:val="24"/>
        </w:rPr>
        <w:t>).</w:t>
      </w:r>
    </w:p>
    <w:p w:rsidR="005D3300" w:rsidRDefault="005D3300" w:rsidP="005D3300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9264B1" w:rsidRDefault="009264B1" w:rsidP="009264B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Критерии получения зачета по дисциплине:</w:t>
      </w:r>
    </w:p>
    <w:p w:rsidR="00424CA1" w:rsidRDefault="00424CA1" w:rsidP="00424CA1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 xml:space="preserve">ценка «зачтено» ставится, если обучающийся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</w:t>
      </w:r>
      <w:r w:rsidRPr="005D6BA4">
        <w:rPr>
          <w:sz w:val="24"/>
          <w:szCs w:val="24"/>
        </w:rPr>
        <w:lastRenderedPageBreak/>
        <w:t>погрешности и сумел устранить их с помощью преподавателя, знаком с основной л</w:t>
      </w:r>
      <w:r w:rsidRPr="005D6BA4">
        <w:rPr>
          <w:sz w:val="24"/>
          <w:szCs w:val="24"/>
        </w:rPr>
        <w:t>и</w:t>
      </w:r>
      <w:r w:rsidRPr="005D6BA4">
        <w:rPr>
          <w:sz w:val="24"/>
          <w:szCs w:val="24"/>
        </w:rPr>
        <w:t>тературой по предмету.</w:t>
      </w:r>
    </w:p>
    <w:p w:rsidR="00424CA1" w:rsidRPr="005D6BA4" w:rsidRDefault="00424CA1" w:rsidP="00424CA1">
      <w:pPr>
        <w:widowControl w:val="0"/>
        <w:ind w:left="360"/>
        <w:jc w:val="both"/>
        <w:rPr>
          <w:sz w:val="24"/>
          <w:szCs w:val="24"/>
        </w:rPr>
      </w:pPr>
    </w:p>
    <w:p w:rsidR="00424CA1" w:rsidRPr="005D6BA4" w:rsidRDefault="00424CA1" w:rsidP="00424CA1">
      <w:pPr>
        <w:widowControl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5D6BA4">
        <w:rPr>
          <w:sz w:val="24"/>
          <w:szCs w:val="24"/>
        </w:rPr>
        <w:t>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</w:t>
      </w:r>
      <w:r w:rsidRPr="005D6BA4">
        <w:rPr>
          <w:sz w:val="24"/>
          <w:szCs w:val="24"/>
        </w:rPr>
        <w:t>о</w:t>
      </w:r>
      <w:r w:rsidRPr="005D6BA4">
        <w:rPr>
          <w:sz w:val="24"/>
          <w:szCs w:val="24"/>
        </w:rPr>
        <w:t>щью преподавателя сформулировать правильные ответы на вопросы.</w:t>
      </w:r>
    </w:p>
    <w:p w:rsidR="009264B1" w:rsidRPr="00CE352D" w:rsidRDefault="009264B1" w:rsidP="00424CA1">
      <w:pPr>
        <w:ind w:firstLine="567"/>
        <w:jc w:val="both"/>
        <w:rPr>
          <w:color w:val="FF0000"/>
          <w:sz w:val="24"/>
          <w:szCs w:val="24"/>
        </w:rPr>
      </w:pPr>
    </w:p>
    <w:p w:rsidR="00082912" w:rsidRDefault="00082912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E319A9" w:rsidRDefault="00613674" w:rsidP="00E319A9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0"/>
      <w:bookmarkEnd w:id="9"/>
      <w:r>
        <w:rPr>
          <w:rFonts w:ascii="Times New Roman" w:hAnsi="Times New Roman"/>
          <w:sz w:val="24"/>
          <w:szCs w:val="24"/>
        </w:rPr>
        <w:t xml:space="preserve">6.1. </w:t>
      </w:r>
      <w:r w:rsidR="00E319A9">
        <w:rPr>
          <w:rFonts w:ascii="Times New Roman" w:hAnsi="Times New Roman"/>
          <w:sz w:val="24"/>
          <w:szCs w:val="24"/>
        </w:rPr>
        <w:t>Программные требования к зачету</w:t>
      </w:r>
    </w:p>
    <w:p w:rsidR="008B173A" w:rsidRDefault="008B173A" w:rsidP="008B173A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Примерный перечень вопросов к зачету. 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Свойства мелодии строго письма.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Двухголосие строго письма.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октавы.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Первоначальное и производное соединения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Таблица задержаний, индекс – </w:t>
      </w:r>
      <w:proofErr w:type="spellStart"/>
      <w:r>
        <w:rPr>
          <w:sz w:val="24"/>
          <w:szCs w:val="24"/>
        </w:rPr>
        <w:t>вертикалис</w:t>
      </w:r>
      <w:proofErr w:type="spellEnd"/>
      <w:r>
        <w:rPr>
          <w:sz w:val="24"/>
          <w:szCs w:val="24"/>
        </w:rPr>
        <w:t>.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дуодецимы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Двойной контрапункт децимы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Обратимый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Горизонтально – подвижной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 двойне – подвижной контрапункт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Канон, бесконечный канон</w:t>
      </w:r>
    </w:p>
    <w:p w:rsidR="008B173A" w:rsidRDefault="008B173A" w:rsidP="008B173A">
      <w:pPr>
        <w:numPr>
          <w:ilvl w:val="0"/>
          <w:numId w:val="35"/>
        </w:numPr>
        <w:tabs>
          <w:tab w:val="num" w:pos="0"/>
        </w:tabs>
        <w:autoSpaceDE w:val="0"/>
        <w:autoSpaceDN w:val="0"/>
        <w:adjustRightInd w:val="0"/>
        <w:ind w:left="0" w:firstLine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Трехголосие строго письма</w:t>
      </w:r>
    </w:p>
    <w:p w:rsidR="00082912" w:rsidRDefault="00082912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082912" w:rsidRDefault="00613674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1"/>
      <w:bookmarkEnd w:id="10"/>
      <w:r>
        <w:rPr>
          <w:rFonts w:ascii="Times New Roman" w:hAnsi="Times New Roman"/>
          <w:sz w:val="24"/>
          <w:szCs w:val="24"/>
        </w:rPr>
        <w:t xml:space="preserve">6.2. </w:t>
      </w:r>
      <w:r w:rsidR="00D9170A">
        <w:rPr>
          <w:rFonts w:ascii="Times New Roman" w:hAnsi="Times New Roman"/>
          <w:sz w:val="24"/>
          <w:szCs w:val="24"/>
        </w:rPr>
        <w:t>Программные требования</w:t>
      </w:r>
      <w:r>
        <w:rPr>
          <w:rFonts w:ascii="Times New Roman" w:hAnsi="Times New Roman"/>
          <w:sz w:val="24"/>
          <w:szCs w:val="24"/>
        </w:rPr>
        <w:t xml:space="preserve"> к экзамену</w:t>
      </w:r>
    </w:p>
    <w:p w:rsidR="00E84E1B" w:rsidRPr="00424CA1" w:rsidRDefault="008B173A" w:rsidP="008B173A">
      <w:pPr>
        <w:ind w:right="-32" w:firstLine="567"/>
        <w:jc w:val="both"/>
        <w:rPr>
          <w:sz w:val="24"/>
          <w:szCs w:val="24"/>
        </w:rPr>
      </w:pPr>
      <w:r w:rsidRPr="00424CA1">
        <w:rPr>
          <w:sz w:val="24"/>
          <w:szCs w:val="24"/>
        </w:rPr>
        <w:t>Э</w:t>
      </w:r>
      <w:r w:rsidR="00D9170A" w:rsidRPr="00424CA1">
        <w:rPr>
          <w:sz w:val="24"/>
          <w:szCs w:val="24"/>
        </w:rPr>
        <w:t>кзамен</w:t>
      </w:r>
      <w:r w:rsidRPr="00424CA1">
        <w:rPr>
          <w:sz w:val="24"/>
          <w:szCs w:val="24"/>
        </w:rPr>
        <w:t xml:space="preserve"> не предусмотрен</w:t>
      </w:r>
      <w:r w:rsidR="00D9170A" w:rsidRPr="00424CA1">
        <w:rPr>
          <w:sz w:val="24"/>
          <w:szCs w:val="24"/>
        </w:rPr>
        <w:t xml:space="preserve"> </w:t>
      </w:r>
    </w:p>
    <w:p w:rsidR="00424CA1" w:rsidRDefault="00424CA1" w:rsidP="008B173A">
      <w:pPr>
        <w:ind w:right="-32" w:firstLine="567"/>
        <w:jc w:val="both"/>
        <w:rPr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1" w:name="_Toc494985522"/>
      <w:bookmarkEnd w:id="11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2D0DA4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2D0DA4" w:rsidRPr="002D0DA4">
        <w:rPr>
          <w:color w:val="auto"/>
          <w:sz w:val="24"/>
          <w:szCs w:val="24"/>
        </w:rPr>
        <w:t>Не предусмотрена</w:t>
      </w:r>
      <w:r w:rsidRPr="002D0DA4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2" w:name="_Toc494985523"/>
      <w:bookmarkStart w:id="13" w:name="_Toc494985524"/>
      <w:bookmarkEnd w:id="12"/>
      <w:bookmarkEnd w:id="13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2D0DA4" w:rsidRPr="002D0DA4" w:rsidRDefault="002D0DA4" w:rsidP="002D0DA4">
      <w:pPr>
        <w:ind w:firstLine="709"/>
        <w:rPr>
          <w:color w:val="auto"/>
        </w:rPr>
      </w:pPr>
      <w:r w:rsidRPr="002D0DA4">
        <w:rPr>
          <w:color w:val="auto"/>
          <w:sz w:val="24"/>
          <w:szCs w:val="24"/>
        </w:rPr>
        <w:t xml:space="preserve">Не предусмотрена </w:t>
      </w:r>
    </w:p>
    <w:p w:rsidR="00082912" w:rsidRDefault="00082912" w:rsidP="003A7F90">
      <w:pPr>
        <w:jc w:val="both"/>
        <w:rPr>
          <w:sz w:val="24"/>
          <w:szCs w:val="24"/>
        </w:rPr>
      </w:pP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4" w:name="_Toc494985525"/>
      <w:r>
        <w:rPr>
          <w:b/>
          <w:bCs/>
          <w:caps/>
        </w:rPr>
        <w:t>7</w:t>
      </w:r>
      <w:bookmarkEnd w:id="14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5"/>
        <w:ind w:firstLine="709"/>
        <w:jc w:val="center"/>
        <w:rPr>
          <w:b/>
          <w:bCs/>
          <w:sz w:val="24"/>
          <w:szCs w:val="24"/>
        </w:rPr>
      </w:pPr>
    </w:p>
    <w:p w:rsidR="00082912" w:rsidRDefault="00613674" w:rsidP="00461160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5" w:name="_Toc494985526"/>
      <w:bookmarkEnd w:id="15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bookmarkStart w:id="16" w:name="__DdeLink__80563_799509340"/>
            <w:r>
              <w:rPr>
                <w:color w:val="FF0000"/>
                <w:sz w:val="24"/>
                <w:szCs w:val="24"/>
              </w:rPr>
              <w:t xml:space="preserve"> </w:t>
            </w:r>
            <w:bookmarkEnd w:id="16"/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097CCE" w:rsidRDefault="00097CCE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Евдокимова Ю. К.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учебное пособие для вузов / Евдокимова Ю. К. - Москва: Музыка, 2000. - 157с.: нот.. - ISBN 5-7140-0660-7.</w:t>
            </w:r>
          </w:p>
        </w:tc>
      </w:tr>
      <w:tr w:rsidR="00082912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08291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М. И.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 xml:space="preserve">Полифония: учебное пособие для музыкальных факультетов высших педагогических учебных заведений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Ройтерштейн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М. И. - Москва: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Academia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, 2002. - 191с.: ил. - (Высшее образование). - ISBN 5-7695-0824-8.</w:t>
            </w:r>
          </w:p>
        </w:tc>
      </w:tr>
      <w:tr w:rsidR="00A3377B" w:rsidTr="00502BC8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3377B" w:rsidRDefault="00A3377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3377B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r w:rsidRPr="00DA7BBD">
              <w:rPr>
                <w:b/>
                <w:bCs/>
                <w:color w:val="000000"/>
                <w:sz w:val="24"/>
                <w:szCs w:val="24"/>
              </w:rPr>
              <w:t>Скребков С. С.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Учебник полифонии: [учебник для музыкальных училищ и муз</w:t>
            </w:r>
            <w:r w:rsidRPr="00DA7BBD">
              <w:rPr>
                <w:color w:val="000000"/>
                <w:sz w:val="24"/>
                <w:szCs w:val="24"/>
              </w:rPr>
              <w:t>ы</w:t>
            </w:r>
            <w:r w:rsidRPr="00DA7BBD">
              <w:rPr>
                <w:color w:val="000000"/>
                <w:sz w:val="24"/>
                <w:szCs w:val="24"/>
              </w:rPr>
              <w:t xml:space="preserve">кальных вузов] / Скребков С. С.,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 гос. консерватория им. П. И. Чайковского - 4-е изд. - Москва: Музыка, 1982. - 268с.: нот.. - ISBN Щ905.</w:t>
            </w:r>
          </w:p>
        </w:tc>
      </w:tr>
    </w:tbl>
    <w:p w:rsidR="00082912" w:rsidRDefault="00082912">
      <w:bookmarkStart w:id="17" w:name="_Toc494985527"/>
      <w:bookmarkEnd w:id="17"/>
    </w:p>
    <w:p w:rsidR="00082912" w:rsidRDefault="00613674">
      <w:pPr>
        <w:pStyle w:val="210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Default="006136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Default="00D64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3674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097CCE" w:rsidRDefault="00097CCE" w:rsidP="00097CC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A7BBD">
              <w:rPr>
                <w:b/>
                <w:bCs/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b/>
                <w:bCs/>
                <w:color w:val="000000"/>
                <w:sz w:val="24"/>
                <w:szCs w:val="24"/>
              </w:rPr>
              <w:t xml:space="preserve"> Л. А.</w:t>
            </w:r>
            <w:r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DA7BBD">
              <w:rPr>
                <w:color w:val="000000"/>
                <w:sz w:val="24"/>
                <w:szCs w:val="24"/>
              </w:rPr>
              <w:t>Строение музыкальных произведений: [учебное пособие для музыкал</w:t>
            </w:r>
            <w:r w:rsidRPr="00DA7BBD">
              <w:rPr>
                <w:color w:val="000000"/>
                <w:sz w:val="24"/>
                <w:szCs w:val="24"/>
              </w:rPr>
              <w:t>ь</w:t>
            </w:r>
            <w:r w:rsidRPr="00DA7BBD">
              <w:rPr>
                <w:color w:val="000000"/>
                <w:sz w:val="24"/>
                <w:szCs w:val="24"/>
              </w:rPr>
              <w:t xml:space="preserve">ных вузов] /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Мазель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 xml:space="preserve"> Л. А. - Изд. 3-е - Москва: Музыка, 1986. - 528с.: ил.. - ISBN </w:t>
            </w:r>
            <w:proofErr w:type="spellStart"/>
            <w:r w:rsidRPr="00DA7BBD">
              <w:rPr>
                <w:color w:val="000000"/>
                <w:sz w:val="24"/>
                <w:szCs w:val="24"/>
              </w:rPr>
              <w:t>rus</w:t>
            </w:r>
            <w:proofErr w:type="spellEnd"/>
            <w:r w:rsidRPr="00DA7BBD">
              <w:rPr>
                <w:color w:val="000000"/>
                <w:sz w:val="24"/>
                <w:szCs w:val="24"/>
              </w:rPr>
              <w:t>.</w:t>
            </w:r>
          </w:p>
        </w:tc>
      </w:tr>
      <w:tr w:rsidR="00082912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Default="00D64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13674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097CCE" w:rsidRDefault="00A3377B" w:rsidP="00097CCE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</w:rPr>
              <w:t> </w:t>
            </w:r>
            <w:r w:rsidR="00097CCE" w:rsidRPr="00DA7BBD">
              <w:rPr>
                <w:b/>
                <w:bCs/>
                <w:color w:val="000000"/>
                <w:sz w:val="24"/>
                <w:szCs w:val="24"/>
              </w:rPr>
              <w:t>Холщевников В. Д.</w:t>
            </w:r>
            <w:r w:rsidR="00097CCE" w:rsidRPr="00DA7BB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097CCE" w:rsidRPr="00DA7BBD">
              <w:rPr>
                <w:color w:val="000000"/>
                <w:sz w:val="24"/>
                <w:szCs w:val="24"/>
              </w:rPr>
              <w:t>Методические рекомендации по организации практических з</w:t>
            </w:r>
            <w:r w:rsidR="00097CCE" w:rsidRPr="00DA7BBD">
              <w:rPr>
                <w:color w:val="000000"/>
                <w:sz w:val="24"/>
                <w:szCs w:val="24"/>
              </w:rPr>
              <w:t>а</w:t>
            </w:r>
            <w:r w:rsidR="00097CCE" w:rsidRPr="00DA7BBD">
              <w:rPr>
                <w:color w:val="000000"/>
                <w:sz w:val="24"/>
                <w:szCs w:val="24"/>
              </w:rPr>
              <w:lastRenderedPageBreak/>
              <w:t>нятий в курсе полифонии: Учебное пособие / Холщевников В. Д., В. Д. Холщевников - Нижний Новгород: Нижегородская государственная консерватория (академия) им. М.И. Глинки, 2012. - 44 c.. - ISBN .</w:t>
            </w:r>
          </w:p>
        </w:tc>
      </w:tr>
    </w:tbl>
    <w:p w:rsidR="00082912" w:rsidRDefault="00082912">
      <w:pPr>
        <w:pStyle w:val="af5"/>
        <w:jc w:val="both"/>
        <w:rPr>
          <w:sz w:val="24"/>
          <w:szCs w:val="24"/>
        </w:rPr>
      </w:pPr>
    </w:p>
    <w:p w:rsidR="00082912" w:rsidRDefault="00613674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8" w:name="_Toc494985528"/>
      <w:bookmarkEnd w:id="18"/>
      <w:r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</w:t>
      </w:r>
      <w:r w:rsidR="00D6445C">
        <w:rPr>
          <w:rFonts w:ascii="Times New Roman" w:hAnsi="Times New Roman"/>
          <w:sz w:val="24"/>
          <w:szCs w:val="24"/>
        </w:rPr>
        <w:t xml:space="preserve"> </w:t>
      </w:r>
      <w:r w:rsidR="00D6445C" w:rsidRPr="005D0269">
        <w:rPr>
          <w:rFonts w:ascii="Times New Roman" w:hAnsi="Times New Roman"/>
          <w:sz w:val="24"/>
          <w:szCs w:val="24"/>
        </w:rPr>
        <w:t>и информационные справочные системы, интернет-ресурсы</w:t>
      </w:r>
    </w:p>
    <w:p w:rsidR="00D6445C" w:rsidRDefault="00D6445C" w:rsidP="00D644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RPr="00835E09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835E09" w:rsidRDefault="003F6966" w:rsidP="004B4E0D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F6966" w:rsidRPr="00903932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903932" w:rsidRDefault="003F6966" w:rsidP="004B4E0D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F6966" w:rsidTr="003F696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r w:rsidRPr="00903932">
              <w:rPr>
                <w:b/>
                <w:sz w:val="24"/>
                <w:szCs w:val="24"/>
              </w:rPr>
              <w:t>интернет-ресурсов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F6966" w:rsidTr="003F696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Pr="004E100B" w:rsidRDefault="003F6966" w:rsidP="004B4E0D">
            <w:pPr>
              <w:pStyle w:val="afc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966" w:rsidRDefault="003F6966" w:rsidP="004B4E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3F6966" w:rsidRDefault="003F6966" w:rsidP="003F6966">
      <w:pPr>
        <w:rPr>
          <w:sz w:val="24"/>
          <w:szCs w:val="24"/>
        </w:rPr>
      </w:pPr>
    </w:p>
    <w:p w:rsidR="003F6966" w:rsidRDefault="003F6966" w:rsidP="003F6966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77"/>
        <w:gridCol w:w="4250"/>
        <w:gridCol w:w="4560"/>
      </w:tblGrid>
      <w:tr w:rsidR="003F6966" w:rsidRPr="00B05169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п/п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067E2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3F6966" w:rsidRPr="00B05169" w:rsidRDefault="003F6966" w:rsidP="004B4E0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Краткое описание и характеристика с</w:t>
            </w:r>
            <w:r w:rsidRPr="00B05169">
              <w:rPr>
                <w:b/>
                <w:bCs/>
              </w:rPr>
              <w:t>о</w:t>
            </w:r>
            <w:r w:rsidRPr="00B05169">
              <w:rPr>
                <w:b/>
                <w:bCs/>
              </w:rPr>
              <w:t>става установок, измерительно-диагностического оборудования, комп</w:t>
            </w:r>
            <w:r w:rsidRPr="00B05169">
              <w:rPr>
                <w:b/>
                <w:bCs/>
              </w:rPr>
              <w:t>ь</w:t>
            </w:r>
            <w:r w:rsidRPr="00B05169">
              <w:rPr>
                <w:b/>
                <w:bCs/>
              </w:rPr>
              <w:t>ютерной техники и средств автоматиз</w:t>
            </w:r>
            <w:r w:rsidRPr="00B05169">
              <w:rPr>
                <w:b/>
                <w:bCs/>
              </w:rPr>
              <w:t>а</w:t>
            </w:r>
            <w:r w:rsidRPr="00B05169">
              <w:rPr>
                <w:b/>
                <w:bCs/>
              </w:rPr>
              <w:t>ции экспериментов</w:t>
            </w:r>
          </w:p>
        </w:tc>
      </w:tr>
      <w:tr w:rsidR="003F6966" w:rsidRPr="00B05169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B05169" w:rsidRDefault="00B97AD3" w:rsidP="004B4E0D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Мелкогрупповые </w:t>
            </w:r>
            <w:r w:rsidR="003F6966">
              <w:rPr>
                <w:sz w:val="24"/>
                <w:szCs w:val="24"/>
              </w:rPr>
              <w:t>занятия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424CA1" w:rsidRDefault="003F6966" w:rsidP="004B4E0D">
            <w:pPr>
              <w:pStyle w:val="style3"/>
              <w:spacing w:beforeAutospacing="0" w:afterAutospacing="0"/>
              <w:rPr>
                <w:color w:val="auto"/>
                <w:sz w:val="22"/>
                <w:szCs w:val="22"/>
              </w:rPr>
            </w:pPr>
            <w:r w:rsidRPr="00424CA1">
              <w:rPr>
                <w:color w:val="auto"/>
                <w:sz w:val="22"/>
                <w:szCs w:val="22"/>
              </w:rPr>
              <w:t>Фортепиано</w:t>
            </w:r>
          </w:p>
        </w:tc>
      </w:tr>
      <w:tr w:rsidR="003F6966" w:rsidRPr="008067E2" w:rsidTr="004B4E0D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>2.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Pr="008067E2" w:rsidRDefault="003F6966" w:rsidP="004B4E0D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3F6966" w:rsidRDefault="003F6966" w:rsidP="004B4E0D">
            <w:pPr>
              <w:pStyle w:val="style3"/>
              <w:spacing w:beforeAutospacing="0" w:afterAutospacing="0"/>
            </w:pPr>
            <w:r w:rsidRPr="008067E2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>
              <w:t>,</w:t>
            </w:r>
          </w:p>
          <w:p w:rsidR="003F6966" w:rsidRPr="008067E2" w:rsidRDefault="003F6966" w:rsidP="004B4E0D">
            <w:pPr>
              <w:pStyle w:val="style3"/>
              <w:spacing w:beforeAutospacing="0" w:afterAutospacing="0"/>
            </w:pPr>
            <w:r>
              <w:rPr>
                <w:sz w:val="22"/>
                <w:szCs w:val="22"/>
              </w:rPr>
              <w:t>Фортепиано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9" w:name="_Toc494985530"/>
      <w:bookmarkEnd w:id="19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lastRenderedPageBreak/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</w:p>
    <w:p w:rsidR="003C773A" w:rsidRPr="00F37058" w:rsidRDefault="003C773A" w:rsidP="003C773A">
      <w:pPr>
        <w:pStyle w:val="af5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зрения: в печатной форме увеличенным шрифтом; и</w:t>
      </w:r>
      <w:r w:rsidRPr="00F37058">
        <w:rPr>
          <w:bCs/>
          <w:sz w:val="24"/>
          <w:szCs w:val="24"/>
        </w:rPr>
        <w:t>н</w:t>
      </w:r>
      <w:r w:rsidRPr="00F37058">
        <w:rPr>
          <w:bCs/>
          <w:sz w:val="24"/>
          <w:szCs w:val="24"/>
        </w:rPr>
        <w:t>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20" w:name="_Toc494985531"/>
      <w:bookmarkEnd w:id="20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>Методические указания обучающимся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43328B" w:rsidRPr="00133507" w:rsidRDefault="0043328B" w:rsidP="0043328B">
      <w:pPr>
        <w:ind w:firstLine="567"/>
        <w:jc w:val="both"/>
        <w:rPr>
          <w:sz w:val="24"/>
          <w:szCs w:val="24"/>
        </w:rPr>
      </w:pPr>
      <w:r w:rsidRPr="00133507">
        <w:rPr>
          <w:sz w:val="24"/>
          <w:szCs w:val="24"/>
        </w:rPr>
        <w:t>Цель самостоятельной работы – подготовка современного компетентного специал</w:t>
      </w:r>
      <w:r w:rsidRPr="00133507">
        <w:rPr>
          <w:sz w:val="24"/>
          <w:szCs w:val="24"/>
        </w:rPr>
        <w:t>и</w:t>
      </w:r>
      <w:r w:rsidRPr="00133507">
        <w:rPr>
          <w:sz w:val="24"/>
          <w:szCs w:val="24"/>
        </w:rPr>
        <w:t>ста и формирование способностей и навыков к непрерывному самообразованию и профе</w:t>
      </w:r>
      <w:r w:rsidRPr="00133507">
        <w:rPr>
          <w:sz w:val="24"/>
          <w:szCs w:val="24"/>
        </w:rPr>
        <w:t>с</w:t>
      </w:r>
      <w:r w:rsidRPr="00133507">
        <w:rPr>
          <w:sz w:val="24"/>
          <w:szCs w:val="24"/>
        </w:rPr>
        <w:t>сиональному совершенствованию.</w:t>
      </w:r>
    </w:p>
    <w:p w:rsidR="002D0F3C" w:rsidRDefault="002D0F3C" w:rsidP="007F452C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55519F" w:rsidRDefault="0055519F" w:rsidP="0055519F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проводится по всем вышеперечисленным темам и каждая из них осваивается практически по мере изучения.</w:t>
      </w:r>
    </w:p>
    <w:p w:rsidR="00ED6072" w:rsidRDefault="00ED6072" w:rsidP="006E5B59">
      <w:pPr>
        <w:ind w:firstLine="709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</w:t>
      </w:r>
      <w:r w:rsidR="001D2C5F">
        <w:rPr>
          <w:sz w:val="24"/>
          <w:szCs w:val="24"/>
        </w:rPr>
        <w:t xml:space="preserve">программу из </w:t>
      </w:r>
      <w:r w:rsidRPr="002B14AA">
        <w:rPr>
          <w:sz w:val="24"/>
          <w:szCs w:val="24"/>
        </w:rPr>
        <w:t>спис</w:t>
      </w:r>
      <w:r w:rsidR="00B135DD">
        <w:rPr>
          <w:sz w:val="24"/>
          <w:szCs w:val="24"/>
        </w:rPr>
        <w:t>ка</w:t>
      </w:r>
      <w:r w:rsidRPr="002B14AA">
        <w:rPr>
          <w:sz w:val="24"/>
          <w:szCs w:val="24"/>
        </w:rPr>
        <w:t xml:space="preserve"> рекомендуемой </w:t>
      </w:r>
      <w:r w:rsidR="00B135DD">
        <w:rPr>
          <w:sz w:val="24"/>
          <w:szCs w:val="24"/>
        </w:rPr>
        <w:t xml:space="preserve">музыкальной </w:t>
      </w:r>
      <w:r w:rsidRPr="002B14AA">
        <w:rPr>
          <w:sz w:val="24"/>
          <w:szCs w:val="24"/>
        </w:rPr>
        <w:t xml:space="preserve">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путём самостоятельного </w:t>
      </w:r>
      <w:r w:rsidR="00B135DD">
        <w:rPr>
          <w:sz w:val="24"/>
          <w:szCs w:val="24"/>
        </w:rPr>
        <w:t xml:space="preserve">изучения </w:t>
      </w:r>
      <w:r w:rsidR="000C7B76">
        <w:rPr>
          <w:sz w:val="24"/>
          <w:szCs w:val="24"/>
        </w:rPr>
        <w:t>разделов программы</w:t>
      </w:r>
      <w:r w:rsidR="00C40F8B">
        <w:rPr>
          <w:sz w:val="24"/>
          <w:szCs w:val="24"/>
        </w:rPr>
        <w:t>, методической литературы по данному направлению.</w:t>
      </w:r>
      <w:r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2D0F3C" w:rsidP="0055519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</w:t>
      </w:r>
      <w:r w:rsidR="0055519F">
        <w:rPr>
          <w:sz w:val="24"/>
          <w:szCs w:val="24"/>
        </w:rPr>
        <w:t>не предусмотрен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3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3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53CDF" w:rsidRPr="003F6966" w:rsidRDefault="00094D75" w:rsidP="003F6966">
      <w:pPr>
        <w:overflowPunct/>
        <w:textAlignment w:val="auto"/>
        <w:rPr>
          <w:color w:val="auto"/>
          <w:sz w:val="24"/>
          <w:szCs w:val="24"/>
        </w:rPr>
      </w:pPr>
      <w:r w:rsidRPr="00094D75">
        <w:rPr>
          <w:color w:val="auto"/>
          <w:sz w:val="24"/>
          <w:szCs w:val="24"/>
        </w:rPr>
        <w:t>Не предусмотрена</w:t>
      </w:r>
    </w:p>
    <w:p w:rsidR="00053CDF" w:rsidRDefault="00053CDF" w:rsidP="00053CD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3F6966" w:rsidRPr="007C2C0B" w:rsidRDefault="003F6966" w:rsidP="003F6966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3F6966" w:rsidRPr="007C2C0B" w:rsidRDefault="003F6966" w:rsidP="003F696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3F6966" w:rsidRPr="007C2C0B" w:rsidTr="004B4E0D">
        <w:trPr>
          <w:trHeight w:val="705"/>
        </w:trPr>
        <w:tc>
          <w:tcPr>
            <w:tcW w:w="593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п/п</w:t>
            </w:r>
          </w:p>
        </w:tc>
        <w:tc>
          <w:tcPr>
            <w:tcW w:w="3614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3F6966" w:rsidRPr="007C2C0B" w:rsidRDefault="003F6966" w:rsidP="004B4E0D">
            <w:pPr>
              <w:jc w:val="center"/>
              <w:rPr>
                <w:b/>
              </w:rPr>
            </w:pPr>
          </w:p>
        </w:tc>
      </w:tr>
      <w:tr w:rsidR="003F6966" w:rsidRPr="007C2C0B" w:rsidTr="004B4E0D">
        <w:trPr>
          <w:trHeight w:val="85"/>
        </w:trPr>
        <w:tc>
          <w:tcPr>
            <w:tcW w:w="593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3F6966" w:rsidRPr="007C2C0B" w:rsidRDefault="003F6966" w:rsidP="004B4E0D">
            <w:pPr>
              <w:rPr>
                <w:b/>
              </w:rPr>
            </w:pPr>
          </w:p>
        </w:tc>
      </w:tr>
      <w:tr w:rsidR="003F6966" w:rsidRPr="007C2C0B" w:rsidTr="004B4E0D">
        <w:trPr>
          <w:trHeight w:val="1941"/>
        </w:trPr>
        <w:tc>
          <w:tcPr>
            <w:tcW w:w="593" w:type="dxa"/>
          </w:tcPr>
          <w:p w:rsidR="003F6966" w:rsidRPr="007C2C0B" w:rsidRDefault="003F6966" w:rsidP="004B4E0D">
            <w:pPr>
              <w:jc w:val="center"/>
            </w:pPr>
          </w:p>
        </w:tc>
        <w:tc>
          <w:tcPr>
            <w:tcW w:w="3614" w:type="dxa"/>
          </w:tcPr>
          <w:p w:rsidR="003F6966" w:rsidRPr="007C2C0B" w:rsidRDefault="003F6966" w:rsidP="004B4E0D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</w:tr>
      <w:tr w:rsidR="003F6966" w:rsidRPr="007C2C0B" w:rsidTr="004B4E0D">
        <w:trPr>
          <w:trHeight w:val="1975"/>
        </w:trPr>
        <w:tc>
          <w:tcPr>
            <w:tcW w:w="593" w:type="dxa"/>
          </w:tcPr>
          <w:p w:rsidR="003F6966" w:rsidRPr="007C2C0B" w:rsidRDefault="003F6966" w:rsidP="004B4E0D">
            <w:pPr>
              <w:jc w:val="center"/>
            </w:pPr>
          </w:p>
        </w:tc>
        <w:tc>
          <w:tcPr>
            <w:tcW w:w="3614" w:type="dxa"/>
          </w:tcPr>
          <w:p w:rsidR="003F6966" w:rsidRPr="007C2C0B" w:rsidRDefault="003F6966" w:rsidP="004B4E0D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F6966" w:rsidRPr="007C2C0B" w:rsidRDefault="003F6966" w:rsidP="004B4E0D">
            <w:pPr>
              <w:jc w:val="center"/>
              <w:rPr>
                <w:sz w:val="24"/>
              </w:rPr>
            </w:pPr>
          </w:p>
        </w:tc>
      </w:tr>
    </w:tbl>
    <w:p w:rsidR="003F6966" w:rsidRDefault="003F6966" w:rsidP="00B73D0E">
      <w:pPr>
        <w:overflowPunct/>
        <w:jc w:val="both"/>
        <w:textAlignment w:val="auto"/>
      </w:pPr>
    </w:p>
    <w:sectPr w:rsidR="003F6966" w:rsidSect="00082912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360" w:rsidRDefault="00EC7360" w:rsidP="00082912">
      <w:r>
        <w:separator/>
      </w:r>
    </w:p>
  </w:endnote>
  <w:endnote w:type="continuationSeparator" w:id="0">
    <w:p w:rsidR="00EC7360" w:rsidRDefault="00EC7360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360" w:rsidRDefault="00EC7360" w:rsidP="00082912">
      <w:r>
        <w:separator/>
      </w:r>
    </w:p>
  </w:footnote>
  <w:footnote w:type="continuationSeparator" w:id="0">
    <w:p w:rsidR="00EC7360" w:rsidRDefault="00EC7360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A1" w:rsidRDefault="0049290F">
    <w:pPr>
      <w:pStyle w:val="15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424CA1" w:rsidRDefault="0049290F">
                <w:pPr>
                  <w:pStyle w:val="15"/>
                  <w:rPr>
                    <w:color w:val="000000"/>
                  </w:rPr>
                </w:pPr>
                <w:r w:rsidRPr="0049290F">
                  <w:rPr>
                    <w:color w:val="000000"/>
                  </w:rPr>
                  <w:fldChar w:fldCharType="begin"/>
                </w:r>
                <w:r w:rsidR="00424CA1">
                  <w:instrText>PAGE</w:instrText>
                </w:r>
                <w:r>
                  <w:fldChar w:fldCharType="separate"/>
                </w:r>
                <w:r w:rsidR="00B73D0E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116"/>
    <w:multiLevelType w:val="hybridMultilevel"/>
    <w:tmpl w:val="649C2B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F284C"/>
    <w:multiLevelType w:val="hybridMultilevel"/>
    <w:tmpl w:val="333AC3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DE70E9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23146A05"/>
    <w:multiLevelType w:val="hybridMultilevel"/>
    <w:tmpl w:val="2AECEF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F646F0"/>
    <w:multiLevelType w:val="hybridMultilevel"/>
    <w:tmpl w:val="70EA1C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2C4D21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95F90"/>
    <w:multiLevelType w:val="multilevel"/>
    <w:tmpl w:val="E1565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D4E4EE7"/>
    <w:multiLevelType w:val="hybridMultilevel"/>
    <w:tmpl w:val="5068F8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C1E066B"/>
    <w:multiLevelType w:val="hybridMultilevel"/>
    <w:tmpl w:val="D312123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0FE0828"/>
    <w:multiLevelType w:val="hybridMultilevel"/>
    <w:tmpl w:val="A210AE3C"/>
    <w:lvl w:ilvl="0" w:tplc="E9666B6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0">
    <w:nsid w:val="45D77C4A"/>
    <w:multiLevelType w:val="hybridMultilevel"/>
    <w:tmpl w:val="5888E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3977F23"/>
    <w:multiLevelType w:val="hybridMultilevel"/>
    <w:tmpl w:val="23CEEEAC"/>
    <w:lvl w:ilvl="0" w:tplc="DD8A88F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5FA054E8"/>
    <w:multiLevelType w:val="multilevel"/>
    <w:tmpl w:val="105278AE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7">
    <w:nsid w:val="60D521C2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EA0504A"/>
    <w:multiLevelType w:val="hybridMultilevel"/>
    <w:tmpl w:val="E64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E5021"/>
    <w:multiLevelType w:val="hybridMultilevel"/>
    <w:tmpl w:val="BA443384"/>
    <w:lvl w:ilvl="0" w:tplc="7B6A0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0BB0C13"/>
    <w:multiLevelType w:val="hybridMultilevel"/>
    <w:tmpl w:val="16D8CB3A"/>
    <w:lvl w:ilvl="0" w:tplc="B7F25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C5719A"/>
    <w:multiLevelType w:val="multilevel"/>
    <w:tmpl w:val="D2ACA8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9"/>
  </w:num>
  <w:num w:numId="4">
    <w:abstractNumId w:val="2"/>
  </w:num>
  <w:num w:numId="5">
    <w:abstractNumId w:val="25"/>
  </w:num>
  <w:num w:numId="6">
    <w:abstractNumId w:val="11"/>
  </w:num>
  <w:num w:numId="7">
    <w:abstractNumId w:val="28"/>
  </w:num>
  <w:num w:numId="8">
    <w:abstractNumId w:val="14"/>
  </w:num>
  <w:num w:numId="9">
    <w:abstractNumId w:val="10"/>
  </w:num>
  <w:num w:numId="10">
    <w:abstractNumId w:val="18"/>
  </w:num>
  <w:num w:numId="11">
    <w:abstractNumId w:val="29"/>
  </w:num>
  <w:num w:numId="12">
    <w:abstractNumId w:val="22"/>
  </w:num>
  <w:num w:numId="13">
    <w:abstractNumId w:val="3"/>
  </w:num>
  <w:num w:numId="14">
    <w:abstractNumId w:val="33"/>
  </w:num>
  <w:num w:numId="15">
    <w:abstractNumId w:val="24"/>
  </w:num>
  <w:num w:numId="16">
    <w:abstractNumId w:val="26"/>
  </w:num>
  <w:num w:numId="17">
    <w:abstractNumId w:val="17"/>
  </w:num>
  <w:num w:numId="18">
    <w:abstractNumId w:val="34"/>
  </w:num>
  <w:num w:numId="19">
    <w:abstractNumId w:val="5"/>
  </w:num>
  <w:num w:numId="20">
    <w:abstractNumId w:val="9"/>
  </w:num>
  <w:num w:numId="21">
    <w:abstractNumId w:val="3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  <w:num w:numId="25">
    <w:abstractNumId w:val="31"/>
  </w:num>
  <w:num w:numId="26">
    <w:abstractNumId w:val="23"/>
  </w:num>
  <w:num w:numId="27">
    <w:abstractNumId w:val="20"/>
  </w:num>
  <w:num w:numId="28">
    <w:abstractNumId w:val="8"/>
  </w:num>
  <w:num w:numId="29">
    <w:abstractNumId w:val="13"/>
  </w:num>
  <w:num w:numId="30">
    <w:abstractNumId w:val="21"/>
  </w:num>
  <w:num w:numId="31">
    <w:abstractNumId w:val="6"/>
  </w:num>
  <w:num w:numId="32">
    <w:abstractNumId w:val="0"/>
  </w:num>
  <w:num w:numId="33">
    <w:abstractNumId w:val="15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567"/>
  <w:autoHyphenation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00B8A"/>
    <w:rsid w:val="00004C89"/>
    <w:rsid w:val="00016853"/>
    <w:rsid w:val="0002213D"/>
    <w:rsid w:val="00024555"/>
    <w:rsid w:val="000246D6"/>
    <w:rsid w:val="00025DB4"/>
    <w:rsid w:val="000260C9"/>
    <w:rsid w:val="0003094A"/>
    <w:rsid w:val="000342A2"/>
    <w:rsid w:val="0004385A"/>
    <w:rsid w:val="00043CAF"/>
    <w:rsid w:val="000458D5"/>
    <w:rsid w:val="00053CDF"/>
    <w:rsid w:val="000653B6"/>
    <w:rsid w:val="00070BED"/>
    <w:rsid w:val="00073611"/>
    <w:rsid w:val="0007452B"/>
    <w:rsid w:val="00075F81"/>
    <w:rsid w:val="00082912"/>
    <w:rsid w:val="00084DC6"/>
    <w:rsid w:val="0009154C"/>
    <w:rsid w:val="00094939"/>
    <w:rsid w:val="00094D75"/>
    <w:rsid w:val="00096080"/>
    <w:rsid w:val="00097CCE"/>
    <w:rsid w:val="000A3E25"/>
    <w:rsid w:val="000A78A4"/>
    <w:rsid w:val="000B250E"/>
    <w:rsid w:val="000B4ED6"/>
    <w:rsid w:val="000C0BC1"/>
    <w:rsid w:val="000C1E6F"/>
    <w:rsid w:val="000C2A50"/>
    <w:rsid w:val="000C36B1"/>
    <w:rsid w:val="000C5F2C"/>
    <w:rsid w:val="000C7B76"/>
    <w:rsid w:val="000D399D"/>
    <w:rsid w:val="000E7A3E"/>
    <w:rsid w:val="000F2126"/>
    <w:rsid w:val="000F4819"/>
    <w:rsid w:val="000F5057"/>
    <w:rsid w:val="00101BEC"/>
    <w:rsid w:val="00105F3F"/>
    <w:rsid w:val="00122644"/>
    <w:rsid w:val="001301C0"/>
    <w:rsid w:val="00132642"/>
    <w:rsid w:val="00137B68"/>
    <w:rsid w:val="00146670"/>
    <w:rsid w:val="001467C2"/>
    <w:rsid w:val="001476BE"/>
    <w:rsid w:val="0015251C"/>
    <w:rsid w:val="00154FFA"/>
    <w:rsid w:val="001626CC"/>
    <w:rsid w:val="00162A8A"/>
    <w:rsid w:val="001631E1"/>
    <w:rsid w:val="00171546"/>
    <w:rsid w:val="00175E50"/>
    <w:rsid w:val="00185388"/>
    <w:rsid w:val="00186535"/>
    <w:rsid w:val="00193291"/>
    <w:rsid w:val="00197AFE"/>
    <w:rsid w:val="001D02F7"/>
    <w:rsid w:val="001D03FC"/>
    <w:rsid w:val="001D1195"/>
    <w:rsid w:val="001D2C5F"/>
    <w:rsid w:val="001E03E4"/>
    <w:rsid w:val="001E1734"/>
    <w:rsid w:val="001E2380"/>
    <w:rsid w:val="001E463C"/>
    <w:rsid w:val="001E6E2C"/>
    <w:rsid w:val="001F76CE"/>
    <w:rsid w:val="0020055A"/>
    <w:rsid w:val="00213D32"/>
    <w:rsid w:val="00216664"/>
    <w:rsid w:val="00222F35"/>
    <w:rsid w:val="00224B00"/>
    <w:rsid w:val="002301D3"/>
    <w:rsid w:val="00241293"/>
    <w:rsid w:val="002446A1"/>
    <w:rsid w:val="002504AF"/>
    <w:rsid w:val="00256389"/>
    <w:rsid w:val="00257060"/>
    <w:rsid w:val="00264F15"/>
    <w:rsid w:val="0027132B"/>
    <w:rsid w:val="002738A3"/>
    <w:rsid w:val="002806D2"/>
    <w:rsid w:val="002840A8"/>
    <w:rsid w:val="00284459"/>
    <w:rsid w:val="00290573"/>
    <w:rsid w:val="002971B5"/>
    <w:rsid w:val="002A5D3E"/>
    <w:rsid w:val="002B14AA"/>
    <w:rsid w:val="002B290A"/>
    <w:rsid w:val="002C1549"/>
    <w:rsid w:val="002D0DA4"/>
    <w:rsid w:val="002D0F3C"/>
    <w:rsid w:val="002D3479"/>
    <w:rsid w:val="002D5354"/>
    <w:rsid w:val="002E2035"/>
    <w:rsid w:val="002F3C47"/>
    <w:rsid w:val="002F66BC"/>
    <w:rsid w:val="002F6F32"/>
    <w:rsid w:val="00310B7A"/>
    <w:rsid w:val="00342300"/>
    <w:rsid w:val="00345566"/>
    <w:rsid w:val="00366738"/>
    <w:rsid w:val="0037771B"/>
    <w:rsid w:val="00386A48"/>
    <w:rsid w:val="003873C3"/>
    <w:rsid w:val="00393030"/>
    <w:rsid w:val="003937EA"/>
    <w:rsid w:val="00393E9D"/>
    <w:rsid w:val="00397FDA"/>
    <w:rsid w:val="003A1388"/>
    <w:rsid w:val="003A6BD8"/>
    <w:rsid w:val="003A7F90"/>
    <w:rsid w:val="003C26D3"/>
    <w:rsid w:val="003C773A"/>
    <w:rsid w:val="003D47EE"/>
    <w:rsid w:val="003E5628"/>
    <w:rsid w:val="003F5829"/>
    <w:rsid w:val="003F5C42"/>
    <w:rsid w:val="003F6966"/>
    <w:rsid w:val="003F76A2"/>
    <w:rsid w:val="00417186"/>
    <w:rsid w:val="004239BF"/>
    <w:rsid w:val="00424C0F"/>
    <w:rsid w:val="00424CA1"/>
    <w:rsid w:val="0043027E"/>
    <w:rsid w:val="0043328B"/>
    <w:rsid w:val="00440FA8"/>
    <w:rsid w:val="0044386E"/>
    <w:rsid w:val="00445017"/>
    <w:rsid w:val="00455FDE"/>
    <w:rsid w:val="00461160"/>
    <w:rsid w:val="00463AEF"/>
    <w:rsid w:val="00473FD4"/>
    <w:rsid w:val="0049290F"/>
    <w:rsid w:val="004A2466"/>
    <w:rsid w:val="004A4A5B"/>
    <w:rsid w:val="004B4E0D"/>
    <w:rsid w:val="004C5130"/>
    <w:rsid w:val="004C5752"/>
    <w:rsid w:val="004D0D49"/>
    <w:rsid w:val="004D299F"/>
    <w:rsid w:val="004D6E99"/>
    <w:rsid w:val="004D7A80"/>
    <w:rsid w:val="004E03F7"/>
    <w:rsid w:val="004E7FBF"/>
    <w:rsid w:val="00502BC8"/>
    <w:rsid w:val="00506524"/>
    <w:rsid w:val="00525EB9"/>
    <w:rsid w:val="00530237"/>
    <w:rsid w:val="00530EB4"/>
    <w:rsid w:val="00531C7F"/>
    <w:rsid w:val="00533C36"/>
    <w:rsid w:val="0054523B"/>
    <w:rsid w:val="00546EC0"/>
    <w:rsid w:val="0055519F"/>
    <w:rsid w:val="005561CF"/>
    <w:rsid w:val="005611E5"/>
    <w:rsid w:val="00561490"/>
    <w:rsid w:val="00565683"/>
    <w:rsid w:val="005823AA"/>
    <w:rsid w:val="005862A2"/>
    <w:rsid w:val="005908CB"/>
    <w:rsid w:val="00591682"/>
    <w:rsid w:val="005A0E78"/>
    <w:rsid w:val="005A4A42"/>
    <w:rsid w:val="005C3F89"/>
    <w:rsid w:val="005C66C4"/>
    <w:rsid w:val="005D0269"/>
    <w:rsid w:val="005D3300"/>
    <w:rsid w:val="005E387E"/>
    <w:rsid w:val="005F1654"/>
    <w:rsid w:val="005F3462"/>
    <w:rsid w:val="00604491"/>
    <w:rsid w:val="00611541"/>
    <w:rsid w:val="00613674"/>
    <w:rsid w:val="00630172"/>
    <w:rsid w:val="00633864"/>
    <w:rsid w:val="00637DB7"/>
    <w:rsid w:val="00660EDD"/>
    <w:rsid w:val="00667A26"/>
    <w:rsid w:val="00676208"/>
    <w:rsid w:val="00682630"/>
    <w:rsid w:val="00697076"/>
    <w:rsid w:val="006C4005"/>
    <w:rsid w:val="006D26AA"/>
    <w:rsid w:val="006D5F1A"/>
    <w:rsid w:val="006D6FE9"/>
    <w:rsid w:val="006D7312"/>
    <w:rsid w:val="006E196A"/>
    <w:rsid w:val="006E5781"/>
    <w:rsid w:val="006E5B59"/>
    <w:rsid w:val="0070598B"/>
    <w:rsid w:val="00710F10"/>
    <w:rsid w:val="00713464"/>
    <w:rsid w:val="00716CB9"/>
    <w:rsid w:val="007171A8"/>
    <w:rsid w:val="00723615"/>
    <w:rsid w:val="00735175"/>
    <w:rsid w:val="00740271"/>
    <w:rsid w:val="00740BA3"/>
    <w:rsid w:val="00764FFB"/>
    <w:rsid w:val="0077522B"/>
    <w:rsid w:val="00782C7D"/>
    <w:rsid w:val="00797303"/>
    <w:rsid w:val="007E34A5"/>
    <w:rsid w:val="007F452C"/>
    <w:rsid w:val="007F5D5A"/>
    <w:rsid w:val="007F693F"/>
    <w:rsid w:val="007F7F5B"/>
    <w:rsid w:val="00812849"/>
    <w:rsid w:val="00812E3C"/>
    <w:rsid w:val="008256A4"/>
    <w:rsid w:val="008261A9"/>
    <w:rsid w:val="008405DE"/>
    <w:rsid w:val="00840DDB"/>
    <w:rsid w:val="00845635"/>
    <w:rsid w:val="00846849"/>
    <w:rsid w:val="008553EC"/>
    <w:rsid w:val="00855D87"/>
    <w:rsid w:val="0088035B"/>
    <w:rsid w:val="00880EB5"/>
    <w:rsid w:val="00883185"/>
    <w:rsid w:val="0088524F"/>
    <w:rsid w:val="00886D99"/>
    <w:rsid w:val="008905A4"/>
    <w:rsid w:val="00891ADD"/>
    <w:rsid w:val="00891C40"/>
    <w:rsid w:val="00894604"/>
    <w:rsid w:val="008A4482"/>
    <w:rsid w:val="008B173A"/>
    <w:rsid w:val="008B435B"/>
    <w:rsid w:val="008B7AD8"/>
    <w:rsid w:val="008C6D98"/>
    <w:rsid w:val="008D0917"/>
    <w:rsid w:val="008D62E4"/>
    <w:rsid w:val="0090062B"/>
    <w:rsid w:val="00900896"/>
    <w:rsid w:val="00900C1F"/>
    <w:rsid w:val="009056A2"/>
    <w:rsid w:val="00910AEC"/>
    <w:rsid w:val="00912184"/>
    <w:rsid w:val="00921024"/>
    <w:rsid w:val="009264B1"/>
    <w:rsid w:val="00932088"/>
    <w:rsid w:val="00933F39"/>
    <w:rsid w:val="0093457E"/>
    <w:rsid w:val="009407E4"/>
    <w:rsid w:val="00944138"/>
    <w:rsid w:val="009472D9"/>
    <w:rsid w:val="009527A8"/>
    <w:rsid w:val="00953AAD"/>
    <w:rsid w:val="00954014"/>
    <w:rsid w:val="0095416E"/>
    <w:rsid w:val="00972293"/>
    <w:rsid w:val="00976E14"/>
    <w:rsid w:val="009819DF"/>
    <w:rsid w:val="00982633"/>
    <w:rsid w:val="00985D0A"/>
    <w:rsid w:val="009864DB"/>
    <w:rsid w:val="0098717D"/>
    <w:rsid w:val="00995902"/>
    <w:rsid w:val="00995B7D"/>
    <w:rsid w:val="0099740B"/>
    <w:rsid w:val="009978ED"/>
    <w:rsid w:val="009B4ABB"/>
    <w:rsid w:val="009B78C5"/>
    <w:rsid w:val="009D1B44"/>
    <w:rsid w:val="009D21BB"/>
    <w:rsid w:val="009D6C5B"/>
    <w:rsid w:val="009D76E3"/>
    <w:rsid w:val="009F1B5E"/>
    <w:rsid w:val="009F2881"/>
    <w:rsid w:val="009F3331"/>
    <w:rsid w:val="009F422A"/>
    <w:rsid w:val="00A00389"/>
    <w:rsid w:val="00A019A4"/>
    <w:rsid w:val="00A12DD5"/>
    <w:rsid w:val="00A13695"/>
    <w:rsid w:val="00A27DF4"/>
    <w:rsid w:val="00A3377B"/>
    <w:rsid w:val="00A33AF3"/>
    <w:rsid w:val="00A3499C"/>
    <w:rsid w:val="00A3706C"/>
    <w:rsid w:val="00A431D6"/>
    <w:rsid w:val="00A453D0"/>
    <w:rsid w:val="00A54C0B"/>
    <w:rsid w:val="00A66D41"/>
    <w:rsid w:val="00A730A5"/>
    <w:rsid w:val="00A83510"/>
    <w:rsid w:val="00A85171"/>
    <w:rsid w:val="00A928AA"/>
    <w:rsid w:val="00A97770"/>
    <w:rsid w:val="00A97EA2"/>
    <w:rsid w:val="00AA2DA1"/>
    <w:rsid w:val="00AB1D6C"/>
    <w:rsid w:val="00AB2020"/>
    <w:rsid w:val="00AB7260"/>
    <w:rsid w:val="00AC51E8"/>
    <w:rsid w:val="00AD6009"/>
    <w:rsid w:val="00AE25B5"/>
    <w:rsid w:val="00AE4E6E"/>
    <w:rsid w:val="00AF1D02"/>
    <w:rsid w:val="00AF4419"/>
    <w:rsid w:val="00B006E9"/>
    <w:rsid w:val="00B01725"/>
    <w:rsid w:val="00B062BB"/>
    <w:rsid w:val="00B13032"/>
    <w:rsid w:val="00B135DD"/>
    <w:rsid w:val="00B136EA"/>
    <w:rsid w:val="00B14846"/>
    <w:rsid w:val="00B15BF5"/>
    <w:rsid w:val="00B21D9C"/>
    <w:rsid w:val="00B275A2"/>
    <w:rsid w:val="00B31BDA"/>
    <w:rsid w:val="00B34F2D"/>
    <w:rsid w:val="00B4128A"/>
    <w:rsid w:val="00B51DC1"/>
    <w:rsid w:val="00B52AC2"/>
    <w:rsid w:val="00B53A61"/>
    <w:rsid w:val="00B54F08"/>
    <w:rsid w:val="00B55727"/>
    <w:rsid w:val="00B73D0E"/>
    <w:rsid w:val="00B82942"/>
    <w:rsid w:val="00B97AD3"/>
    <w:rsid w:val="00BB1734"/>
    <w:rsid w:val="00BB3D48"/>
    <w:rsid w:val="00BC053B"/>
    <w:rsid w:val="00BD1919"/>
    <w:rsid w:val="00BF5AF9"/>
    <w:rsid w:val="00C051B8"/>
    <w:rsid w:val="00C07BAE"/>
    <w:rsid w:val="00C23ECC"/>
    <w:rsid w:val="00C25D15"/>
    <w:rsid w:val="00C30ADD"/>
    <w:rsid w:val="00C3559C"/>
    <w:rsid w:val="00C358CA"/>
    <w:rsid w:val="00C40F8B"/>
    <w:rsid w:val="00C54B0E"/>
    <w:rsid w:val="00C64BA9"/>
    <w:rsid w:val="00C64F23"/>
    <w:rsid w:val="00C72455"/>
    <w:rsid w:val="00C73BF7"/>
    <w:rsid w:val="00C8539C"/>
    <w:rsid w:val="00C869DC"/>
    <w:rsid w:val="00C955AD"/>
    <w:rsid w:val="00CA3A08"/>
    <w:rsid w:val="00CA5851"/>
    <w:rsid w:val="00CC09B2"/>
    <w:rsid w:val="00CD3D42"/>
    <w:rsid w:val="00CD530C"/>
    <w:rsid w:val="00CD56CA"/>
    <w:rsid w:val="00CE352D"/>
    <w:rsid w:val="00CE372D"/>
    <w:rsid w:val="00CE462E"/>
    <w:rsid w:val="00CF6C32"/>
    <w:rsid w:val="00D07D6B"/>
    <w:rsid w:val="00D10D01"/>
    <w:rsid w:val="00D15E8C"/>
    <w:rsid w:val="00D21E18"/>
    <w:rsid w:val="00D25ED5"/>
    <w:rsid w:val="00D435D9"/>
    <w:rsid w:val="00D47282"/>
    <w:rsid w:val="00D501FD"/>
    <w:rsid w:val="00D51BD3"/>
    <w:rsid w:val="00D52668"/>
    <w:rsid w:val="00D57F7B"/>
    <w:rsid w:val="00D63A78"/>
    <w:rsid w:val="00D6445C"/>
    <w:rsid w:val="00D657A9"/>
    <w:rsid w:val="00D67180"/>
    <w:rsid w:val="00D81CFC"/>
    <w:rsid w:val="00D900E3"/>
    <w:rsid w:val="00D9170A"/>
    <w:rsid w:val="00DC1D91"/>
    <w:rsid w:val="00DC4F04"/>
    <w:rsid w:val="00DC5FA5"/>
    <w:rsid w:val="00DD4028"/>
    <w:rsid w:val="00DD40D2"/>
    <w:rsid w:val="00DD7A50"/>
    <w:rsid w:val="00DE4DDE"/>
    <w:rsid w:val="00DF2354"/>
    <w:rsid w:val="00DF48B9"/>
    <w:rsid w:val="00E136AB"/>
    <w:rsid w:val="00E23A77"/>
    <w:rsid w:val="00E25378"/>
    <w:rsid w:val="00E319A9"/>
    <w:rsid w:val="00E341AD"/>
    <w:rsid w:val="00E35E5F"/>
    <w:rsid w:val="00E363F1"/>
    <w:rsid w:val="00E522FA"/>
    <w:rsid w:val="00E67FFD"/>
    <w:rsid w:val="00E74918"/>
    <w:rsid w:val="00E763CB"/>
    <w:rsid w:val="00E82B4D"/>
    <w:rsid w:val="00E84CD4"/>
    <w:rsid w:val="00E84E1B"/>
    <w:rsid w:val="00E914FD"/>
    <w:rsid w:val="00E9166A"/>
    <w:rsid w:val="00E924EE"/>
    <w:rsid w:val="00E926FA"/>
    <w:rsid w:val="00E93C89"/>
    <w:rsid w:val="00E97BE5"/>
    <w:rsid w:val="00EB027C"/>
    <w:rsid w:val="00EB41A4"/>
    <w:rsid w:val="00EC4CD8"/>
    <w:rsid w:val="00EC7360"/>
    <w:rsid w:val="00EC7BA4"/>
    <w:rsid w:val="00ED4AEF"/>
    <w:rsid w:val="00ED521C"/>
    <w:rsid w:val="00ED6072"/>
    <w:rsid w:val="00EF29B9"/>
    <w:rsid w:val="00F025AB"/>
    <w:rsid w:val="00F062D2"/>
    <w:rsid w:val="00F14D1D"/>
    <w:rsid w:val="00F162BB"/>
    <w:rsid w:val="00F16371"/>
    <w:rsid w:val="00F26DE6"/>
    <w:rsid w:val="00F415D1"/>
    <w:rsid w:val="00F4253E"/>
    <w:rsid w:val="00F4293E"/>
    <w:rsid w:val="00F44406"/>
    <w:rsid w:val="00F515CE"/>
    <w:rsid w:val="00F522F2"/>
    <w:rsid w:val="00F56BDD"/>
    <w:rsid w:val="00F73E1C"/>
    <w:rsid w:val="00F73F75"/>
    <w:rsid w:val="00F802F0"/>
    <w:rsid w:val="00F80B2D"/>
    <w:rsid w:val="00F81549"/>
    <w:rsid w:val="00F82C24"/>
    <w:rsid w:val="00F82F7A"/>
    <w:rsid w:val="00F8612E"/>
    <w:rsid w:val="00F90AE4"/>
    <w:rsid w:val="00FA2FE8"/>
    <w:rsid w:val="00FB4DD3"/>
    <w:rsid w:val="00FC0937"/>
    <w:rsid w:val="00FC424A"/>
    <w:rsid w:val="00FC61A1"/>
    <w:rsid w:val="00FC6F24"/>
    <w:rsid w:val="00FD7148"/>
    <w:rsid w:val="00FD7714"/>
    <w:rsid w:val="00FE5836"/>
    <w:rsid w:val="00FF0189"/>
    <w:rsid w:val="00FF1B1F"/>
    <w:rsid w:val="00FF3898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qFormat/>
    <w:locked/>
    <w:rsid w:val="004171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13">
    <w:name w:val="Заголовок1"/>
    <w:basedOn w:val="a"/>
    <w:next w:val="af2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2">
    <w:name w:val="Body Text"/>
    <w:basedOn w:val="a"/>
    <w:uiPriority w:val="99"/>
    <w:rsid w:val="007C143C"/>
    <w:pPr>
      <w:spacing w:after="120"/>
    </w:pPr>
  </w:style>
  <w:style w:type="paragraph" w:styleId="af3">
    <w:name w:val="List"/>
    <w:basedOn w:val="af2"/>
    <w:rsid w:val="000F3AB4"/>
    <w:rPr>
      <w:rFonts w:cs="FreeSans"/>
    </w:rPr>
  </w:style>
  <w:style w:type="paragraph" w:customStyle="1" w:styleId="14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4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5">
    <w:name w:val="endnote text"/>
    <w:basedOn w:val="a"/>
    <w:uiPriority w:val="99"/>
    <w:qFormat/>
    <w:rsid w:val="00C537FC"/>
  </w:style>
  <w:style w:type="paragraph" w:styleId="af6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5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7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4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8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6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9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a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b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c">
    <w:name w:val="List Paragraph"/>
    <w:basedOn w:val="a"/>
    <w:uiPriority w:val="99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d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1">
    <w:name w:val="Оглавление 21"/>
    <w:basedOn w:val="a"/>
    <w:link w:val="22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5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e">
    <w:name w:val="Содержимое врезки"/>
    <w:basedOn w:val="a"/>
    <w:qFormat/>
    <w:rsid w:val="000F3AB4"/>
  </w:style>
  <w:style w:type="paragraph" w:customStyle="1" w:styleId="aff">
    <w:name w:val="Содержимое таблицы"/>
    <w:basedOn w:val="a"/>
    <w:qFormat/>
    <w:rsid w:val="000F3AB4"/>
  </w:style>
  <w:style w:type="paragraph" w:customStyle="1" w:styleId="aff0">
    <w:name w:val="Заголовок таблицы"/>
    <w:basedOn w:val="aff"/>
    <w:qFormat/>
    <w:rsid w:val="000F3AB4"/>
  </w:style>
  <w:style w:type="table" w:styleId="aff1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2">
    <w:name w:val="Hyperlink"/>
    <w:basedOn w:val="a0"/>
    <w:locked/>
    <w:rsid w:val="00DD40D2"/>
    <w:rPr>
      <w:color w:val="0000FF" w:themeColor="hyperlink"/>
      <w:u w:val="single"/>
    </w:rPr>
  </w:style>
  <w:style w:type="paragraph" w:styleId="aff3">
    <w:name w:val="head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f3"/>
    <w:uiPriority w:val="99"/>
    <w:semiHidden/>
    <w:rsid w:val="00565683"/>
    <w:rPr>
      <w:color w:val="00000A"/>
    </w:rPr>
  </w:style>
  <w:style w:type="paragraph" w:styleId="aff4">
    <w:name w:val="footer"/>
    <w:basedOn w:val="a"/>
    <w:link w:val="18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ff4"/>
    <w:uiPriority w:val="99"/>
    <w:semiHidden/>
    <w:rsid w:val="00565683"/>
    <w:rPr>
      <w:color w:val="00000A"/>
    </w:rPr>
  </w:style>
  <w:style w:type="character" w:customStyle="1" w:styleId="21">
    <w:name w:val="Заголовок 2 Знак1"/>
    <w:basedOn w:val="a0"/>
    <w:link w:val="2"/>
    <w:rsid w:val="004171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F6966"/>
  </w:style>
  <w:style w:type="paragraph" w:customStyle="1" w:styleId="120">
    <w:name w:val="Заголовок 12"/>
    <w:basedOn w:val="a"/>
    <w:uiPriority w:val="9"/>
    <w:qFormat/>
    <w:rsid w:val="00D9170A"/>
    <w:pPr>
      <w:keepNext/>
      <w:keepLines/>
      <w:overflowPunct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220">
    <w:name w:val="Заголовок 22"/>
    <w:basedOn w:val="a"/>
    <w:link w:val="220"/>
    <w:uiPriority w:val="9"/>
    <w:unhideWhenUsed/>
    <w:qFormat/>
    <w:rsid w:val="00D9170A"/>
    <w:pPr>
      <w:keepNext/>
      <w:keepLines/>
      <w:overflowPunct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C728B-28D7-4B74-8582-08E2B3F5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10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15431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Наталия</cp:lastModifiedBy>
  <cp:revision>77</cp:revision>
  <cp:lastPrinted>2018-06-08T10:06:00Z</cp:lastPrinted>
  <dcterms:created xsi:type="dcterms:W3CDTF">2018-06-28T13:02:00Z</dcterms:created>
  <dcterms:modified xsi:type="dcterms:W3CDTF">2021-01-30T09:02:00Z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